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2F0FE3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175" cy="8910241"/>
            <wp:effectExtent l="19050" t="0" r="0" b="0"/>
            <wp:docPr id="1" name="Рисунок 1" descr="C:\Documents and Settings\Директор\Рабочий стол\Документы по ПД МБОУ Колодинская СШ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Документы по ПД МБОУ Колодинская СШ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2F0FE3" w:rsidRDefault="002F0FE3" w:rsidP="008241A0">
      <w:pPr>
        <w:contextualSpacing/>
        <w:jc w:val="center"/>
        <w:rPr>
          <w:b/>
          <w:sz w:val="24"/>
          <w:szCs w:val="24"/>
        </w:rPr>
      </w:pPr>
    </w:p>
    <w:p w:rsidR="008241A0" w:rsidRPr="00366FF5" w:rsidRDefault="00D907E3" w:rsidP="002F0FE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 w:rsidR="008241A0" w:rsidRPr="00366FF5">
        <w:rPr>
          <w:b/>
          <w:sz w:val="24"/>
          <w:szCs w:val="24"/>
        </w:rPr>
        <w:t xml:space="preserve"> бюджетное общеобразовательное учреждение</w:t>
      </w:r>
    </w:p>
    <w:p w:rsidR="008241A0" w:rsidRPr="00366FF5" w:rsidRDefault="00D907E3" w:rsidP="008241A0">
      <w:pPr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Колодинская</w:t>
      </w:r>
      <w:proofErr w:type="spellEnd"/>
      <w:r>
        <w:rPr>
          <w:b/>
          <w:sz w:val="24"/>
          <w:szCs w:val="24"/>
        </w:rPr>
        <w:t xml:space="preserve"> средняя школа</w:t>
      </w:r>
    </w:p>
    <w:p w:rsidR="008241A0" w:rsidRPr="00366FF5" w:rsidRDefault="008241A0" w:rsidP="008241A0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8241A0" w:rsidRPr="00366FF5" w:rsidTr="0097425D">
        <w:tc>
          <w:tcPr>
            <w:tcW w:w="4785" w:type="dxa"/>
            <w:vMerge w:val="restart"/>
          </w:tcPr>
          <w:p w:rsidR="008241A0" w:rsidRPr="00366FF5" w:rsidRDefault="008241A0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1A0" w:rsidRPr="00366FF5" w:rsidRDefault="008241A0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66FF5">
              <w:rPr>
                <w:sz w:val="24"/>
                <w:szCs w:val="24"/>
              </w:rPr>
              <w:t>УТВЕРЖДАЮ</w:t>
            </w:r>
          </w:p>
        </w:tc>
      </w:tr>
      <w:tr w:rsidR="008241A0" w:rsidRPr="00366FF5" w:rsidTr="0097425D">
        <w:tc>
          <w:tcPr>
            <w:tcW w:w="4785" w:type="dxa"/>
            <w:vMerge/>
          </w:tcPr>
          <w:p w:rsidR="008241A0" w:rsidRPr="00366FF5" w:rsidRDefault="008241A0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1A0" w:rsidRPr="00366FF5" w:rsidRDefault="008241A0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66FF5">
              <w:rPr>
                <w:sz w:val="24"/>
                <w:szCs w:val="24"/>
              </w:rPr>
              <w:t>директор школы</w:t>
            </w:r>
          </w:p>
        </w:tc>
      </w:tr>
      <w:tr w:rsidR="008241A0" w:rsidRPr="003169FB" w:rsidTr="0097425D">
        <w:tc>
          <w:tcPr>
            <w:tcW w:w="4785" w:type="dxa"/>
            <w:vMerge/>
          </w:tcPr>
          <w:p w:rsidR="008241A0" w:rsidRPr="00366FF5" w:rsidRDefault="008241A0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1A0" w:rsidRPr="003169FB" w:rsidRDefault="008241A0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169FB">
              <w:rPr>
                <w:sz w:val="24"/>
                <w:szCs w:val="24"/>
              </w:rPr>
              <w:t>______________/</w:t>
            </w:r>
            <w:r w:rsidR="00D907E3">
              <w:rPr>
                <w:sz w:val="24"/>
                <w:szCs w:val="24"/>
                <w:u w:val="single"/>
              </w:rPr>
              <w:t>А.А.Богоявленская</w:t>
            </w:r>
            <w:r w:rsidRPr="003169FB">
              <w:rPr>
                <w:sz w:val="24"/>
                <w:szCs w:val="24"/>
                <w:u w:val="single"/>
              </w:rPr>
              <w:t>/</w:t>
            </w:r>
          </w:p>
          <w:p w:rsidR="008241A0" w:rsidRPr="003169FB" w:rsidRDefault="008241A0" w:rsidP="0097425D">
            <w:pPr>
              <w:contextualSpacing/>
              <w:jc w:val="center"/>
              <w:rPr>
                <w:sz w:val="24"/>
                <w:szCs w:val="24"/>
              </w:rPr>
            </w:pPr>
            <w:r w:rsidRPr="003169FB">
              <w:rPr>
                <w:sz w:val="24"/>
                <w:szCs w:val="24"/>
              </w:rPr>
              <w:t xml:space="preserve">  (Подпись)    (Ф.И.О.)</w:t>
            </w:r>
          </w:p>
          <w:p w:rsidR="008241A0" w:rsidRPr="00824126" w:rsidRDefault="008241A0" w:rsidP="00824126">
            <w:pPr>
              <w:widowControl w:val="0"/>
              <w:adjustRightInd w:val="0"/>
              <w:contextualSpacing/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13678D">
              <w:rPr>
                <w:sz w:val="24"/>
                <w:szCs w:val="24"/>
              </w:rPr>
              <w:t xml:space="preserve">Приказ </w:t>
            </w:r>
            <w:r w:rsidR="00824126" w:rsidRPr="00AE71E4">
              <w:rPr>
                <w:u w:val="single"/>
              </w:rPr>
              <w:t xml:space="preserve"> №20  от  </w:t>
            </w:r>
            <w:r w:rsidR="00824126" w:rsidRPr="00AE71E4">
              <w:t>«</w:t>
            </w:r>
            <w:r w:rsidR="00824126" w:rsidRPr="00AE71E4">
              <w:rPr>
                <w:u w:val="single"/>
              </w:rPr>
              <w:t>01</w:t>
            </w:r>
            <w:r w:rsidR="00824126" w:rsidRPr="00AE71E4">
              <w:t xml:space="preserve">»    </w:t>
            </w:r>
            <w:r w:rsidR="00824126" w:rsidRPr="00AE71E4">
              <w:rPr>
                <w:u w:val="single"/>
              </w:rPr>
              <w:t xml:space="preserve"> марта </w:t>
            </w:r>
            <w:r w:rsidR="00824126" w:rsidRPr="00AE71E4">
              <w:t xml:space="preserve"> 2019</w:t>
            </w:r>
            <w:r w:rsidR="00824126" w:rsidRPr="0013678D">
              <w:t xml:space="preserve"> </w:t>
            </w:r>
            <w:r w:rsidR="00824126">
              <w:t>г</w:t>
            </w:r>
            <w:r w:rsidR="00824126" w:rsidRPr="003169FB">
              <w:t>.</w:t>
            </w:r>
            <w:r w:rsidRPr="00D907E3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9E6704" w:rsidRPr="008241A0" w:rsidRDefault="009E6704" w:rsidP="009E6704">
      <w:pPr>
        <w:jc w:val="center"/>
        <w:outlineLvl w:val="0"/>
        <w:rPr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П</w:t>
      </w:r>
      <w:r w:rsidR="008241A0" w:rsidRPr="008241A0">
        <w:rPr>
          <w:b/>
          <w:bCs/>
          <w:kern w:val="36"/>
          <w:sz w:val="24"/>
          <w:szCs w:val="24"/>
        </w:rPr>
        <w:t>ОЛОЖЕНИЕ</w:t>
      </w:r>
    </w:p>
    <w:p w:rsidR="008241A0" w:rsidRDefault="009E6704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 xml:space="preserve">об использовании сети Интернет </w:t>
      </w:r>
      <w:r w:rsidR="00227F67" w:rsidRPr="008241A0">
        <w:rPr>
          <w:b/>
          <w:bCs/>
          <w:kern w:val="36"/>
          <w:sz w:val="24"/>
          <w:szCs w:val="24"/>
        </w:rPr>
        <w:t>и электронной</w:t>
      </w:r>
      <w:r w:rsidR="00227F67" w:rsidRPr="00D07F25">
        <w:rPr>
          <w:b/>
          <w:bCs/>
          <w:kern w:val="36"/>
          <w:sz w:val="24"/>
          <w:szCs w:val="24"/>
        </w:rPr>
        <w:t xml:space="preserve"> почты </w:t>
      </w:r>
    </w:p>
    <w:p w:rsidR="009E6704" w:rsidRPr="00D07F25" w:rsidRDefault="00D907E3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МБОУ </w:t>
      </w:r>
      <w:proofErr w:type="spellStart"/>
      <w:r>
        <w:rPr>
          <w:b/>
          <w:bCs/>
          <w:kern w:val="36"/>
          <w:sz w:val="24"/>
          <w:szCs w:val="24"/>
        </w:rPr>
        <w:t>Колодинской</w:t>
      </w:r>
      <w:proofErr w:type="spellEnd"/>
      <w:r>
        <w:rPr>
          <w:b/>
          <w:bCs/>
          <w:kern w:val="36"/>
          <w:sz w:val="24"/>
          <w:szCs w:val="24"/>
        </w:rPr>
        <w:t xml:space="preserve"> СШ</w:t>
      </w:r>
    </w:p>
    <w:p w:rsidR="008D4D42" w:rsidRDefault="008D4D42" w:rsidP="009E6704">
      <w:pPr>
        <w:outlineLvl w:val="1"/>
        <w:rPr>
          <w:bCs/>
          <w:sz w:val="24"/>
          <w:szCs w:val="24"/>
        </w:rPr>
      </w:pPr>
    </w:p>
    <w:p w:rsidR="009E6704" w:rsidRPr="004A70B0" w:rsidRDefault="009E6704" w:rsidP="008241A0">
      <w:pPr>
        <w:pStyle w:val="a8"/>
        <w:numPr>
          <w:ilvl w:val="0"/>
          <w:numId w:val="2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9E6704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="008D4D42" w:rsidRPr="008D4D42">
        <w:rPr>
          <w:color w:val="000000"/>
        </w:rPr>
        <w:t xml:space="preserve">во исполнение </w:t>
      </w:r>
      <w:r w:rsidR="008241A0">
        <w:rPr>
          <w:color w:val="000000"/>
        </w:rPr>
        <w:t>Политики</w:t>
      </w:r>
      <w:r w:rsidR="008D4D42" w:rsidRPr="008D4D42">
        <w:rPr>
          <w:color w:val="000000"/>
        </w:rPr>
        <w:t xml:space="preserve"> информационной безопасности </w:t>
      </w:r>
      <w:r w:rsidR="00D907E3">
        <w:rPr>
          <w:color w:val="000000"/>
        </w:rPr>
        <w:t xml:space="preserve">МБОУ </w:t>
      </w:r>
      <w:proofErr w:type="spellStart"/>
      <w:r w:rsidR="00D907E3">
        <w:rPr>
          <w:color w:val="000000"/>
        </w:rPr>
        <w:t>Колодинской</w:t>
      </w:r>
      <w:proofErr w:type="spellEnd"/>
      <w:r w:rsidR="00D907E3">
        <w:rPr>
          <w:color w:val="000000"/>
        </w:rPr>
        <w:t xml:space="preserve"> СШ</w:t>
      </w:r>
      <w:r w:rsidR="008241A0">
        <w:rPr>
          <w:color w:val="000000"/>
        </w:rPr>
        <w:t xml:space="preserve"> (далее ОУ)</w:t>
      </w:r>
      <w:r w:rsidR="008D4D42" w:rsidRPr="008D4D42">
        <w:rPr>
          <w:color w:val="000000"/>
        </w:rPr>
        <w:t xml:space="preserve"> </w:t>
      </w:r>
      <w:r w:rsidRPr="008D4D42">
        <w:t>в соответствии с Федеральным законом № 149-ФЗ от 2</w:t>
      </w:r>
      <w:r w:rsidR="002028CE">
        <w:t>6</w:t>
      </w:r>
      <w:r w:rsidRPr="008D4D42">
        <w:t xml:space="preserve">.07.2006 г. «Об информации, информационных технологиях и о защите информации», ГОСТ </w:t>
      </w:r>
      <w:proofErr w:type="gramStart"/>
      <w:r w:rsidRPr="008D4D42">
        <w:t>Р</w:t>
      </w:r>
      <w:proofErr w:type="gramEnd"/>
      <w:r w:rsidRPr="008D4D42">
        <w:t xml:space="preserve">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сети Интернет </w:t>
      </w:r>
      <w:r w:rsidR="00227F67">
        <w:t xml:space="preserve">и электронной почты </w:t>
      </w:r>
      <w:r w:rsidRPr="008D4D42">
        <w:t xml:space="preserve">работниками </w:t>
      </w:r>
      <w:r w:rsidR="008241A0">
        <w:rPr>
          <w:bCs/>
          <w:kern w:val="36"/>
        </w:rPr>
        <w:t>ОУ</w:t>
      </w:r>
      <w:r w:rsidRPr="008D4D42">
        <w:t xml:space="preserve">. </w:t>
      </w:r>
    </w:p>
    <w:p w:rsidR="00EC514A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Действие настоящего Положения распространяется на работников </w:t>
      </w:r>
      <w:r w:rsidR="008241A0">
        <w:t>ОУ</w:t>
      </w:r>
      <w:r w:rsidRPr="008D4D42">
        <w:t>,</w:t>
      </w:r>
      <w:r w:rsidR="008241A0">
        <w:t xml:space="preserve"> подключенных к сети Интернет</w:t>
      </w:r>
      <w:r w:rsidRPr="008D4D42">
        <w:t xml:space="preserve">. </w:t>
      </w:r>
    </w:p>
    <w:p w:rsidR="00381F00" w:rsidRPr="004A70B0" w:rsidRDefault="00381F00" w:rsidP="008241A0">
      <w:pPr>
        <w:pStyle w:val="a8"/>
        <w:numPr>
          <w:ilvl w:val="0"/>
          <w:numId w:val="1"/>
        </w:numPr>
        <w:autoSpaceDE/>
        <w:autoSpaceDN/>
        <w:spacing w:after="120"/>
        <w:ind w:left="448" w:hanging="448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Адрес IP</w:t>
      </w:r>
      <w:r w:rsidRPr="00381F00">
        <w:rPr>
          <w:sz w:val="24"/>
          <w:szCs w:val="24"/>
        </w:rPr>
        <w:t xml:space="preserve"> – уникальный идентификатор АРМ, подключенного к ИС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а также сети Интернет.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АРМ</w:t>
      </w:r>
      <w:r w:rsidRPr="00381F00">
        <w:rPr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</w:t>
      </w:r>
      <w:r w:rsidR="008241A0">
        <w:rPr>
          <w:sz w:val="24"/>
          <w:szCs w:val="24"/>
        </w:rPr>
        <w:t>трудовой функции</w:t>
      </w:r>
      <w:r w:rsidRPr="00381F00">
        <w:rPr>
          <w:sz w:val="24"/>
          <w:szCs w:val="24"/>
        </w:rPr>
        <w:t xml:space="preserve">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Интернет</w:t>
      </w:r>
      <w:r w:rsidRPr="00381F00">
        <w:rPr>
          <w:sz w:val="24"/>
          <w:szCs w:val="24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381F00" w:rsidRPr="00381F00" w:rsidRDefault="0012715F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381F00" w:rsidRPr="00381F00">
        <w:rPr>
          <w:b/>
          <w:bCs/>
          <w:sz w:val="24"/>
          <w:szCs w:val="24"/>
        </w:rPr>
        <w:t>С</w:t>
      </w:r>
      <w:r w:rsidR="00381F00" w:rsidRPr="00381F00">
        <w:rPr>
          <w:sz w:val="24"/>
          <w:szCs w:val="24"/>
        </w:rPr>
        <w:t xml:space="preserve"> – </w:t>
      </w:r>
      <w:r>
        <w:rPr>
          <w:sz w:val="24"/>
          <w:szCs w:val="24"/>
        </w:rPr>
        <w:t>автоматизированная</w:t>
      </w:r>
      <w:r w:rsidR="00381F00" w:rsidRPr="00381F00">
        <w:rPr>
          <w:sz w:val="24"/>
          <w:szCs w:val="24"/>
        </w:rPr>
        <w:t xml:space="preserve"> система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с использованием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ИТ</w:t>
      </w:r>
      <w:r w:rsidRPr="00381F00">
        <w:rPr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8241A0">
        <w:rPr>
          <w:sz w:val="24"/>
          <w:szCs w:val="24"/>
        </w:rPr>
        <w:t xml:space="preserve">ОУ </w:t>
      </w:r>
      <w:r w:rsidRPr="00381F00">
        <w:rPr>
          <w:sz w:val="24"/>
          <w:szCs w:val="24"/>
        </w:rPr>
        <w:t xml:space="preserve">с использованием средств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Паспорт ПК</w:t>
      </w:r>
      <w:r w:rsidRPr="00381F00">
        <w:rPr>
          <w:sz w:val="24"/>
          <w:szCs w:val="24"/>
        </w:rPr>
        <w:t xml:space="preserve"> – документ, содержащий полный перечень оборудования и программного обеспечения АРМ.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ПК</w:t>
      </w:r>
      <w:r w:rsidRPr="00381F00">
        <w:rPr>
          <w:sz w:val="24"/>
          <w:szCs w:val="24"/>
        </w:rPr>
        <w:t xml:space="preserve"> – персональный компьютер.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</w:t>
      </w:r>
      <w:r w:rsidRPr="00381F00">
        <w:rPr>
          <w:sz w:val="24"/>
          <w:szCs w:val="24"/>
        </w:rPr>
        <w:t xml:space="preserve"> – программное обеспечение вычислительной техники, базы данных.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вредоносное</w:t>
      </w:r>
      <w:r w:rsidRPr="00381F00">
        <w:rPr>
          <w:sz w:val="24"/>
          <w:szCs w:val="24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коммерческое</w:t>
      </w:r>
      <w:r w:rsidRPr="00381F00">
        <w:rPr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Пользователь</w:t>
      </w:r>
      <w:r w:rsidRPr="00381F00">
        <w:rPr>
          <w:sz w:val="24"/>
          <w:szCs w:val="24"/>
        </w:rPr>
        <w:t xml:space="preserve"> – работник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использующий ресурсы Интернет для выполнения своих должностных обязанностей. </w:t>
      </w:r>
    </w:p>
    <w:p w:rsidR="00FA4357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Реестр</w:t>
      </w:r>
      <w:r w:rsidRPr="00381F00">
        <w:rPr>
          <w:sz w:val="24"/>
          <w:szCs w:val="24"/>
        </w:rPr>
        <w:t xml:space="preserve"> – документ «Реестр разрешенного к использованию ПО». Содержит перечень коммерческого ПО, разрешенного к использованию в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>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Электронная почта</w:t>
      </w:r>
      <w:r>
        <w:t xml:space="preserve"> – </w:t>
      </w:r>
      <w:r w:rsidRPr="00FA4357">
        <w:rPr>
          <w:sz w:val="24"/>
          <w:szCs w:val="24"/>
        </w:rPr>
        <w:t xml:space="preserve">сервис обмена электронными сообщениями в рамках АС </w:t>
      </w:r>
      <w:r w:rsidR="008241A0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(внутренняя электронная почта) и общедоступных сетей Интернет (внешняя электронная почта).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Электронное почтовое сообщение</w:t>
      </w:r>
      <w:r w:rsidRPr="00FA4357">
        <w:rPr>
          <w:sz w:val="24"/>
          <w:szCs w:val="24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документ</w:t>
      </w:r>
      <w:r w:rsidRPr="00FA4357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FA4357" w:rsidRDefault="00FA4357" w:rsidP="008241A0">
      <w:pPr>
        <w:pStyle w:val="a8"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786EA9" w:rsidRDefault="00786EA9" w:rsidP="00786EA9">
      <w:pPr>
        <w:pStyle w:val="a8"/>
        <w:autoSpaceDE/>
        <w:autoSpaceDN/>
        <w:ind w:left="357"/>
        <w:rPr>
          <w:b/>
          <w:bCs/>
          <w:sz w:val="24"/>
          <w:szCs w:val="24"/>
        </w:rPr>
      </w:pPr>
    </w:p>
    <w:p w:rsidR="00786EA9" w:rsidRPr="00FA4357" w:rsidRDefault="00786EA9" w:rsidP="00786EA9">
      <w:pPr>
        <w:pStyle w:val="a8"/>
        <w:autoSpaceDE/>
        <w:autoSpaceDN/>
        <w:ind w:left="357"/>
        <w:rPr>
          <w:sz w:val="24"/>
          <w:szCs w:val="24"/>
        </w:rPr>
      </w:pPr>
    </w:p>
    <w:p w:rsidR="00381F00" w:rsidRPr="004A70B0" w:rsidRDefault="00381F00" w:rsidP="008241A0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3. Порядок использования сети Интернет</w:t>
      </w:r>
      <w:r w:rsidR="00227F67" w:rsidRPr="004A70B0">
        <w:rPr>
          <w:b/>
          <w:bCs/>
          <w:sz w:val="24"/>
          <w:szCs w:val="24"/>
        </w:rPr>
        <w:t xml:space="preserve"> и электронной почты</w:t>
      </w:r>
    </w:p>
    <w:p w:rsidR="00FA4357" w:rsidRPr="008241A0" w:rsidRDefault="00E00D28" w:rsidP="008241A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</w:t>
      </w:r>
      <w:r>
        <w:rPr>
          <w:snapToGrid w:val="0"/>
          <w:sz w:val="28"/>
          <w:szCs w:val="28"/>
        </w:rPr>
        <w:t xml:space="preserve"> </w:t>
      </w:r>
      <w:r w:rsidRPr="00E00D28">
        <w:rPr>
          <w:snapToGrid w:val="0"/>
          <w:sz w:val="24"/>
          <w:szCs w:val="24"/>
        </w:rPr>
        <w:t xml:space="preserve">Доступ в сеть </w:t>
      </w:r>
      <w:r w:rsidR="00227F67"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 w:rsidR="00227F67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 w:rsidR="006534DE">
        <w:rPr>
          <w:snapToGrid w:val="0"/>
          <w:sz w:val="24"/>
          <w:szCs w:val="24"/>
        </w:rPr>
        <w:t>ОУ</w:t>
      </w:r>
      <w:r>
        <w:rPr>
          <w:snapToGrid w:val="0"/>
          <w:sz w:val="24"/>
          <w:szCs w:val="24"/>
        </w:rPr>
        <w:t xml:space="preserve"> 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>с применением специальных программно-технических средств</w:t>
      </w:r>
      <w:r w:rsidRPr="00E00D28">
        <w:rPr>
          <w:noProof/>
          <w:snapToGrid w:val="0"/>
          <w:sz w:val="24"/>
          <w:szCs w:val="24"/>
        </w:rPr>
        <w:t xml:space="preserve"> 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bookmarkEnd w:id="0"/>
      <w:r w:rsidRPr="00E00D28">
        <w:rPr>
          <w:snapToGrid w:val="0"/>
          <w:sz w:val="24"/>
          <w:szCs w:val="24"/>
        </w:rPr>
        <w:t>.</w:t>
      </w:r>
    </w:p>
    <w:p w:rsidR="00E00D28" w:rsidRDefault="00E00D28" w:rsidP="0065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0D28">
        <w:rPr>
          <w:snapToGrid w:val="0"/>
          <w:sz w:val="24"/>
          <w:szCs w:val="24"/>
        </w:rPr>
        <w:t xml:space="preserve">Доступ </w:t>
      </w:r>
      <w:r w:rsidR="00227F67">
        <w:rPr>
          <w:snapToGrid w:val="0"/>
          <w:sz w:val="24"/>
          <w:szCs w:val="24"/>
        </w:rPr>
        <w:t xml:space="preserve">к Сервисам </w:t>
      </w:r>
      <w:r>
        <w:rPr>
          <w:snapToGrid w:val="0"/>
          <w:sz w:val="24"/>
          <w:szCs w:val="24"/>
        </w:rPr>
        <w:t>с и</w:t>
      </w:r>
      <w:r w:rsidRPr="0012715F">
        <w:rPr>
          <w:sz w:val="24"/>
          <w:szCs w:val="24"/>
        </w:rPr>
        <w:t>спользовани</w:t>
      </w:r>
      <w:r>
        <w:rPr>
          <w:sz w:val="24"/>
          <w:szCs w:val="24"/>
        </w:rPr>
        <w:t>ем</w:t>
      </w:r>
      <w:r w:rsidRPr="0012715F">
        <w:rPr>
          <w:sz w:val="24"/>
          <w:szCs w:val="24"/>
        </w:rPr>
        <w:t xml:space="preserve"> </w:t>
      </w:r>
      <w:r>
        <w:rPr>
          <w:sz w:val="24"/>
          <w:szCs w:val="24"/>
        </w:rPr>
        <w:t>мобильных устройств (</w:t>
      </w:r>
      <w:r w:rsidRPr="0012715F">
        <w:rPr>
          <w:sz w:val="24"/>
          <w:szCs w:val="24"/>
        </w:rPr>
        <w:t>мобильного интернета</w:t>
      </w:r>
      <w:r>
        <w:rPr>
          <w:sz w:val="24"/>
          <w:szCs w:val="24"/>
        </w:rPr>
        <w:t>)</w:t>
      </w:r>
      <w:r w:rsidRPr="0012715F">
        <w:rPr>
          <w:sz w:val="24"/>
          <w:szCs w:val="24"/>
        </w:rPr>
        <w:t xml:space="preserve"> допускается только в удаленных подразделениях </w:t>
      </w:r>
      <w:r>
        <w:rPr>
          <w:sz w:val="24"/>
          <w:szCs w:val="24"/>
        </w:rPr>
        <w:t xml:space="preserve">(филиалах) </w:t>
      </w:r>
      <w:r w:rsidR="006534DE">
        <w:rPr>
          <w:sz w:val="24"/>
          <w:szCs w:val="24"/>
        </w:rPr>
        <w:t>ОУ</w:t>
      </w:r>
      <w:r>
        <w:t xml:space="preserve">. </w:t>
      </w:r>
      <w:r>
        <w:rPr>
          <w:sz w:val="24"/>
          <w:szCs w:val="24"/>
        </w:rPr>
        <w:t>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>
        <w:rPr>
          <w:sz w:val="24"/>
          <w:szCs w:val="24"/>
        </w:rPr>
        <w:t xml:space="preserve"> </w:t>
      </w:r>
      <w:r w:rsidR="006534DE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E00D28" w:rsidRPr="00F7089C" w:rsidRDefault="00E00D28" w:rsidP="008241A0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>
        <w:t xml:space="preserve"> </w:t>
      </w:r>
      <w:r w:rsidR="00F7089C"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 w:rsidR="00F7089C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381F00" w:rsidRDefault="00381F00" w:rsidP="008241A0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Доступ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предоставляется ограниченному кругу </w:t>
      </w:r>
      <w:r w:rsidR="0012715F"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>
        <w:rPr>
          <w:sz w:val="24"/>
          <w:szCs w:val="24"/>
        </w:rPr>
        <w:t xml:space="preserve">, </w:t>
      </w:r>
      <w:r w:rsidR="00227F67">
        <w:rPr>
          <w:sz w:val="24"/>
          <w:szCs w:val="24"/>
        </w:rPr>
        <w:t xml:space="preserve">для обмена служебной информацией </w:t>
      </w:r>
      <w:r w:rsidR="00227F67" w:rsidRPr="00227F67">
        <w:rPr>
          <w:sz w:val="24"/>
          <w:szCs w:val="24"/>
        </w:rPr>
        <w:t>в виде электронных сообщений и документов в электронном виде</w:t>
      </w:r>
      <w:r w:rsidR="00227F67">
        <w:rPr>
          <w:sz w:val="24"/>
          <w:szCs w:val="24"/>
        </w:rPr>
        <w:t xml:space="preserve"> </w:t>
      </w:r>
      <w:r w:rsidR="0030527E">
        <w:rPr>
          <w:sz w:val="24"/>
          <w:szCs w:val="24"/>
        </w:rPr>
        <w:t xml:space="preserve">в интересах </w:t>
      </w:r>
      <w:r w:rsidR="006534DE">
        <w:rPr>
          <w:sz w:val="24"/>
          <w:szCs w:val="24"/>
        </w:rPr>
        <w:t>ОУ</w:t>
      </w:r>
      <w:r w:rsidR="009E57A5">
        <w:rPr>
          <w:sz w:val="24"/>
          <w:szCs w:val="24"/>
        </w:rPr>
        <w:t xml:space="preserve"> после ознакомления с настоящим Положением</w:t>
      </w:r>
      <w:r w:rsidR="00227F67">
        <w:rPr>
          <w:sz w:val="24"/>
          <w:szCs w:val="24"/>
        </w:rPr>
        <w:t xml:space="preserve"> и Приложениями к нему</w:t>
      </w:r>
      <w:r w:rsidRPr="00381F00">
        <w:rPr>
          <w:sz w:val="24"/>
          <w:szCs w:val="24"/>
        </w:rPr>
        <w:t>.</w:t>
      </w:r>
      <w:r w:rsidR="0030527E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 </w:t>
      </w:r>
    </w:p>
    <w:p w:rsidR="00381F00" w:rsidRPr="00381F00" w:rsidRDefault="001473BE" w:rsidP="008241A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81F00" w:rsidRPr="00381F00">
        <w:rPr>
          <w:sz w:val="24"/>
          <w:szCs w:val="24"/>
        </w:rPr>
        <w:t xml:space="preserve">. Для доступа работников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>допускается применение коммерческого</w:t>
      </w:r>
      <w:r w:rsidR="00EA56AD">
        <w:rPr>
          <w:sz w:val="24"/>
          <w:szCs w:val="24"/>
        </w:rPr>
        <w:t xml:space="preserve"> или бесплатного </w:t>
      </w:r>
      <w:r w:rsidR="00381F00"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</w:p>
    <w:p w:rsidR="00D31BD3" w:rsidRPr="00381F00" w:rsidRDefault="00D31BD3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может быть инициирован Руководителем структурного подразделения в случаях: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Default="00D31BD3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73BE">
        <w:rPr>
          <w:sz w:val="24"/>
          <w:szCs w:val="24"/>
        </w:rPr>
        <w:t>7</w:t>
      </w:r>
      <w:r w:rsidR="00381F00" w:rsidRPr="00381F00">
        <w:rPr>
          <w:sz w:val="24"/>
          <w:szCs w:val="24"/>
        </w:rPr>
        <w:t xml:space="preserve">. Операции по предоставлению доступа работников </w:t>
      </w:r>
      <w:r w:rsidR="006534DE">
        <w:rPr>
          <w:sz w:val="24"/>
          <w:szCs w:val="24"/>
        </w:rPr>
        <w:t xml:space="preserve">ОУ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 xml:space="preserve">и </w:t>
      </w:r>
      <w:r w:rsidR="00227F67">
        <w:rPr>
          <w:sz w:val="24"/>
          <w:szCs w:val="24"/>
        </w:rPr>
        <w:t>их</w:t>
      </w:r>
      <w:r w:rsidR="00845C84">
        <w:rPr>
          <w:sz w:val="24"/>
          <w:szCs w:val="24"/>
        </w:rPr>
        <w:t xml:space="preserve"> техническому обеспечению</w:t>
      </w:r>
      <w:r w:rsidR="00381F00" w:rsidRPr="00381F00">
        <w:rPr>
          <w:sz w:val="24"/>
          <w:szCs w:val="24"/>
        </w:rPr>
        <w:t xml:space="preserve"> </w:t>
      </w:r>
      <w:r w:rsidR="006534DE" w:rsidRPr="00381F00">
        <w:rPr>
          <w:sz w:val="24"/>
          <w:szCs w:val="24"/>
        </w:rPr>
        <w:t xml:space="preserve">выполняются </w:t>
      </w:r>
      <w:r w:rsidR="006534DE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 w:rsidR="006534DE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="006534DE">
        <w:rPr>
          <w:sz w:val="24"/>
          <w:szCs w:val="24"/>
        </w:rPr>
        <w:t>системным администратором ОУ</w:t>
      </w:r>
      <w:r>
        <w:rPr>
          <w:sz w:val="24"/>
          <w:szCs w:val="24"/>
        </w:rPr>
        <w:t xml:space="preserve"> </w:t>
      </w:r>
      <w:r w:rsidR="00845C84" w:rsidRPr="00845C84">
        <w:rPr>
          <w:snapToGrid w:val="0"/>
          <w:sz w:val="24"/>
          <w:szCs w:val="24"/>
        </w:rPr>
        <w:t xml:space="preserve">через заявки на имя руководителя </w:t>
      </w:r>
      <w:r w:rsidR="006534DE">
        <w:rPr>
          <w:snapToGrid w:val="0"/>
          <w:sz w:val="24"/>
          <w:szCs w:val="24"/>
        </w:rPr>
        <w:t>ОУ</w:t>
      </w:r>
      <w:r w:rsidR="00845C84" w:rsidRPr="00845C84">
        <w:rPr>
          <w:snapToGrid w:val="0"/>
          <w:sz w:val="24"/>
          <w:szCs w:val="24"/>
        </w:rPr>
        <w:t xml:space="preserve">, </w:t>
      </w:r>
      <w:r w:rsidR="00845C84">
        <w:rPr>
          <w:snapToGrid w:val="0"/>
          <w:sz w:val="24"/>
          <w:szCs w:val="24"/>
        </w:rPr>
        <w:t xml:space="preserve">подписанные руководителем структурного подразделения и </w:t>
      </w:r>
      <w:r w:rsidR="00845C84" w:rsidRPr="00845C84">
        <w:rPr>
          <w:snapToGrid w:val="0"/>
          <w:sz w:val="24"/>
          <w:szCs w:val="24"/>
        </w:rPr>
        <w:t>согласованные с</w:t>
      </w:r>
      <w:r w:rsidR="00845C84">
        <w:rPr>
          <w:snapToGrid w:val="0"/>
          <w:sz w:val="24"/>
          <w:szCs w:val="24"/>
        </w:rPr>
        <w:t xml:space="preserve"> </w:t>
      </w:r>
      <w:r w:rsidR="006534DE">
        <w:rPr>
          <w:snapToGrid w:val="0"/>
          <w:sz w:val="24"/>
          <w:szCs w:val="24"/>
        </w:rPr>
        <w:t>системным администратором</w:t>
      </w:r>
      <w:r w:rsidRPr="00845C84">
        <w:rPr>
          <w:sz w:val="24"/>
          <w:szCs w:val="24"/>
        </w:rPr>
        <w:t>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 w:rsidR="00227F67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81F00" w:rsidRPr="00381F00">
        <w:rPr>
          <w:sz w:val="24"/>
          <w:szCs w:val="24"/>
        </w:rPr>
        <w:t xml:space="preserve">.3. Ставить в известность </w:t>
      </w:r>
      <w:r w:rsidR="006534DE">
        <w:rPr>
          <w:sz w:val="24"/>
          <w:szCs w:val="24"/>
        </w:rPr>
        <w:t>системного администратора</w:t>
      </w:r>
      <w:r w:rsidR="00637726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381F00" w:rsidRPr="006534DE" w:rsidRDefault="00044767" w:rsidP="006534DE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 w:rsidR="00E75487"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 w:rsidR="00E75487"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 w:rsidR="00E75487"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 w:rsidR="00E75487"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  <w:r w:rsidR="00381F00" w:rsidRPr="00381F00">
        <w:rPr>
          <w:sz w:val="24"/>
          <w:szCs w:val="24"/>
        </w:rPr>
        <w:t xml:space="preserve"> 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 w:rsidR="0060382F"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 доступ </w:t>
      </w:r>
      <w:r w:rsidR="0060382F"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60382F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получить несанкционированный доступ к </w:t>
      </w:r>
      <w:r w:rsidR="0060382F">
        <w:rPr>
          <w:sz w:val="24"/>
          <w:szCs w:val="24"/>
        </w:rPr>
        <w:t>Сервисам.</w:t>
      </w:r>
    </w:p>
    <w:p w:rsidR="00381F00" w:rsidRPr="00381F00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="00381F00"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к</w:t>
      </w:r>
      <w:r w:rsidR="00381F00" w:rsidRPr="00637726">
        <w:rPr>
          <w:sz w:val="24"/>
          <w:szCs w:val="24"/>
        </w:rPr>
        <w:t xml:space="preserve">онфиденциальную информацию, а также информацию, составляющую коммерческую тайну, </w:t>
      </w:r>
      <w:r>
        <w:rPr>
          <w:sz w:val="24"/>
          <w:szCs w:val="24"/>
        </w:rPr>
        <w:t xml:space="preserve">персональные данные, </w:t>
      </w:r>
      <w:r w:rsidR="00381F00"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>
        <w:rPr>
          <w:sz w:val="24"/>
          <w:szCs w:val="24"/>
        </w:rPr>
        <w:t>отделом по защите информации заранее;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</w:t>
      </w:r>
      <w:r w:rsidR="00381F00" w:rsidRPr="00637726">
        <w:rPr>
          <w:sz w:val="24"/>
          <w:szCs w:val="24"/>
        </w:rPr>
        <w:t>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в</w:t>
      </w:r>
      <w:r w:rsidR="00381F00" w:rsidRPr="00637726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lastRenderedPageBreak/>
        <w:t>у</w:t>
      </w:r>
      <w:r w:rsidR="00381F00" w:rsidRPr="00637726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1F00" w:rsidRPr="00381F00">
        <w:rPr>
          <w:sz w:val="24"/>
          <w:szCs w:val="24"/>
        </w:rPr>
        <w:t>. Фальсифицировать свой IP-адрес, а так</w:t>
      </w:r>
      <w:r w:rsidR="009E1EB0">
        <w:rPr>
          <w:sz w:val="24"/>
          <w:szCs w:val="24"/>
        </w:rPr>
        <w:t>же прочую служебную информацию.</w:t>
      </w:r>
    </w:p>
    <w:p w:rsidR="009E1EB0" w:rsidRPr="009E1EB0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3.9</w:t>
      </w:r>
      <w:r w:rsidR="009E1EB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E1EB0">
        <w:rPr>
          <w:sz w:val="24"/>
          <w:szCs w:val="24"/>
        </w:rPr>
        <w:t xml:space="preserve">. </w:t>
      </w:r>
      <w:r w:rsidR="009E1EB0">
        <w:rPr>
          <w:snapToGrid w:val="0"/>
          <w:sz w:val="24"/>
          <w:szCs w:val="24"/>
        </w:rPr>
        <w:t>Р</w:t>
      </w:r>
      <w:r w:rsidR="009E1EB0"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 w:rsidR="00FA4357">
        <w:rPr>
          <w:snapToGrid w:val="0"/>
          <w:sz w:val="24"/>
          <w:szCs w:val="24"/>
        </w:rPr>
        <w:t xml:space="preserve"> с использованием Сервисов</w:t>
      </w:r>
      <w:r w:rsidR="009E1EB0" w:rsidRPr="009E1EB0">
        <w:rPr>
          <w:snapToGrid w:val="0"/>
          <w:sz w:val="24"/>
          <w:szCs w:val="24"/>
        </w:rPr>
        <w:t>.</w:t>
      </w:r>
    </w:p>
    <w:p w:rsidR="009E1EB0" w:rsidRPr="00B76A76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9E1EB0" w:rsidRPr="00B76A76">
        <w:rPr>
          <w:rFonts w:ascii="Times New Roman" w:hAnsi="Times New Roman" w:cs="Times New Roman"/>
          <w:sz w:val="24"/>
          <w:szCs w:val="24"/>
        </w:rPr>
        <w:t>. О</w:t>
      </w:r>
      <w:r w:rsidR="009E1EB0"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="00FA4357"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="00FA4357"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="00FA4357" w:rsidRPr="00B76A76">
        <w:rPr>
          <w:sz w:val="24"/>
          <w:szCs w:val="24"/>
        </w:rPr>
        <w:t xml:space="preserve">, </w:t>
      </w:r>
      <w:r w:rsidR="00FA4357" w:rsidRPr="00FA4357">
        <w:rPr>
          <w:sz w:val="24"/>
          <w:szCs w:val="24"/>
        </w:rPr>
        <w:t>если рассылка не связана с вып</w:t>
      </w:r>
      <w:r w:rsidR="00FA4357" w:rsidRPr="00B76A76">
        <w:rPr>
          <w:sz w:val="24"/>
          <w:szCs w:val="24"/>
        </w:rPr>
        <w:t>олнением служебных обязанностей</w:t>
      </w:r>
      <w:r w:rsidR="00FA4357" w:rsidRPr="00FA4357">
        <w:rPr>
          <w:sz w:val="24"/>
          <w:szCs w:val="24"/>
        </w:rPr>
        <w:t xml:space="preserve">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="00FA4357"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="00FA4357"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6534DE">
        <w:rPr>
          <w:sz w:val="24"/>
          <w:szCs w:val="24"/>
        </w:rPr>
        <w:t>ОУ</w:t>
      </w:r>
      <w:r w:rsidR="00FA4357"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 w:rsidR="00B76A76"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 w:rsidR="006534DE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(за исключением </w:t>
      </w:r>
      <w:r w:rsidR="00B76A76">
        <w:rPr>
          <w:sz w:val="24"/>
          <w:szCs w:val="24"/>
        </w:rPr>
        <w:t>сотрудников отдела информационных технологий и отдела по защите информации</w:t>
      </w:r>
      <w:r w:rsidRPr="00FA4357">
        <w:rPr>
          <w:sz w:val="24"/>
          <w:szCs w:val="24"/>
        </w:rPr>
        <w:t xml:space="preserve">) и третьим лицам доступ к своему электронному почтовому ящику.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 w:rsidR="00B76A76"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корпоративный. 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="009E57A5" w:rsidRPr="00B76A76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76A76">
        <w:rPr>
          <w:sz w:val="24"/>
          <w:szCs w:val="24"/>
        </w:rPr>
        <w:t>Сервисов</w:t>
      </w:r>
      <w:r w:rsidR="009E57A5" w:rsidRPr="00B76A76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6534DE">
        <w:rPr>
          <w:sz w:val="24"/>
          <w:szCs w:val="24"/>
        </w:rPr>
        <w:t>ОУ</w:t>
      </w:r>
      <w:r w:rsidR="009E57A5" w:rsidRPr="00B76A76">
        <w:rPr>
          <w:sz w:val="24"/>
          <w:szCs w:val="24"/>
        </w:rPr>
        <w:t>.</w:t>
      </w:r>
    </w:p>
    <w:p w:rsidR="009E57A5" w:rsidRPr="00B76A76" w:rsidRDefault="00B76A76" w:rsidP="006534DE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="009E57A5" w:rsidRPr="00B76A76">
        <w:rPr>
          <w:sz w:val="24"/>
          <w:szCs w:val="24"/>
        </w:rPr>
        <w:t xml:space="preserve">. Запрещается </w:t>
      </w:r>
      <w:r w:rsidR="009E57A5"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Default="000F3BC2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381F00" w:rsidRPr="00381F00" w:rsidRDefault="00B76A76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381F00" w:rsidRPr="00381F00">
        <w:rPr>
          <w:sz w:val="24"/>
          <w:szCs w:val="24"/>
        </w:rPr>
        <w:t xml:space="preserve">. Информация о посещаемых работниками </w:t>
      </w:r>
      <w:r w:rsidR="006534DE">
        <w:rPr>
          <w:sz w:val="24"/>
          <w:szCs w:val="24"/>
        </w:rPr>
        <w:t xml:space="preserve">ОУ </w:t>
      </w:r>
      <w:r w:rsidR="00381F00"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Руководителям структурных подразделений, а также Руководству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для контроля. </w:t>
      </w:r>
    </w:p>
    <w:p w:rsidR="00845C84" w:rsidRDefault="009E1EB0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76A7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6534DE">
        <w:rPr>
          <w:sz w:val="24"/>
          <w:szCs w:val="24"/>
        </w:rPr>
        <w:t>Системный администратор</w:t>
      </w:r>
      <w:r w:rsidR="00845C84"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6534DE" w:rsidRDefault="00B76A76" w:rsidP="006534DE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t xml:space="preserve">3.14. </w:t>
      </w:r>
      <w:r w:rsidR="0060382F" w:rsidRPr="00B76A76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0F3BC2" w:rsidRPr="00845C84" w:rsidRDefault="00845C84" w:rsidP="006534DE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 w:rsidR="00B76A76"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 w:rsidR="000F3BC2"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 w:rsidR="006534DE">
        <w:rPr>
          <w:snapToGrid w:val="0"/>
          <w:sz w:val="24"/>
          <w:szCs w:val="24"/>
        </w:rPr>
        <w:t>системный администратор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 w:rsidR="0060382F"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>, уведомив об этом руководство структурного подразделения.</w:t>
      </w:r>
    </w:p>
    <w:p w:rsidR="000F3BC2" w:rsidRDefault="006A2020" w:rsidP="006534DE">
      <w:pPr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 w:rsidR="000F3BC2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6534DE">
        <w:rPr>
          <w:sz w:val="24"/>
          <w:szCs w:val="24"/>
        </w:rPr>
        <w:t>ОУ</w:t>
      </w:r>
      <w:r w:rsidR="000F3BC2">
        <w:rPr>
          <w:sz w:val="24"/>
          <w:szCs w:val="24"/>
        </w:rPr>
        <w:t>.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381F00" w:rsidRPr="00381F00" w:rsidRDefault="00381F00" w:rsidP="006534DE">
      <w:pPr>
        <w:autoSpaceDE/>
        <w:autoSpaceDN/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. 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 xml:space="preserve">5. </w:t>
      </w:r>
      <w:r w:rsidR="00830C5C" w:rsidRPr="00B76A76">
        <w:rPr>
          <w:b/>
          <w:bCs/>
          <w:sz w:val="24"/>
          <w:szCs w:val="24"/>
        </w:rPr>
        <w:t>Заключительные положения</w:t>
      </w:r>
    </w:p>
    <w:p w:rsidR="00AE022E" w:rsidRPr="006A2020" w:rsidRDefault="00381F00" w:rsidP="006534D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 w:rsidR="006A2020">
        <w:rPr>
          <w:sz w:val="24"/>
          <w:szCs w:val="24"/>
        </w:rPr>
        <w:t xml:space="preserve">Анализ актуальности данного </w:t>
      </w:r>
      <w:r w:rsidR="00AE022E" w:rsidRPr="006A2020">
        <w:rPr>
          <w:bCs/>
          <w:sz w:val="24"/>
          <w:szCs w:val="24"/>
        </w:rPr>
        <w:t>Положения  долж</w:t>
      </w:r>
      <w:r w:rsidR="006A2020">
        <w:rPr>
          <w:bCs/>
          <w:sz w:val="24"/>
          <w:szCs w:val="24"/>
        </w:rPr>
        <w:t>ен</w:t>
      </w:r>
      <w:r w:rsidR="00AE022E" w:rsidRPr="006A2020">
        <w:rPr>
          <w:bCs/>
          <w:sz w:val="24"/>
          <w:szCs w:val="24"/>
        </w:rPr>
        <w:t xml:space="preserve"> </w:t>
      </w:r>
      <w:r w:rsidR="006A2020">
        <w:rPr>
          <w:bCs/>
          <w:sz w:val="24"/>
          <w:szCs w:val="24"/>
        </w:rPr>
        <w:t>проводиться</w:t>
      </w:r>
      <w:r w:rsidR="00AE022E" w:rsidRPr="006A2020">
        <w:rPr>
          <w:bCs/>
          <w:sz w:val="24"/>
          <w:szCs w:val="24"/>
        </w:rPr>
        <w:t xml:space="preserve"> </w:t>
      </w:r>
      <w:r w:rsidR="006534DE">
        <w:rPr>
          <w:bCs/>
          <w:sz w:val="24"/>
          <w:szCs w:val="24"/>
        </w:rPr>
        <w:t>системным администратором</w:t>
      </w:r>
      <w:r w:rsidR="006A2020">
        <w:rPr>
          <w:bCs/>
          <w:sz w:val="24"/>
          <w:szCs w:val="24"/>
        </w:rPr>
        <w:t xml:space="preserve"> </w:t>
      </w:r>
      <w:r w:rsidR="00AE022E" w:rsidRPr="006A2020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>
        <w:rPr>
          <w:bCs/>
          <w:sz w:val="24"/>
          <w:szCs w:val="24"/>
        </w:rPr>
        <w:t xml:space="preserve">в дополнение </w:t>
      </w:r>
      <w:proofErr w:type="gramStart"/>
      <w:r w:rsidR="0060382F">
        <w:rPr>
          <w:bCs/>
          <w:sz w:val="24"/>
          <w:szCs w:val="24"/>
        </w:rPr>
        <w:t>к</w:t>
      </w:r>
      <w:proofErr w:type="gramEnd"/>
      <w:r w:rsidR="0060382F">
        <w:rPr>
          <w:bCs/>
          <w:sz w:val="24"/>
          <w:szCs w:val="24"/>
        </w:rPr>
        <w:t xml:space="preserve"> имеющимся</w:t>
      </w:r>
      <w:r w:rsidR="006A2020">
        <w:rPr>
          <w:bCs/>
          <w:sz w:val="24"/>
          <w:szCs w:val="24"/>
        </w:rPr>
        <w:t>.</w:t>
      </w:r>
      <w:r w:rsidR="00AE022E" w:rsidRPr="006A2020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>
        <w:rPr>
          <w:bCs/>
          <w:sz w:val="24"/>
          <w:szCs w:val="24"/>
        </w:rPr>
        <w:t>ложение</w:t>
      </w:r>
      <w:r w:rsidR="00AE022E" w:rsidRPr="006A2020">
        <w:rPr>
          <w:bCs/>
          <w:sz w:val="24"/>
          <w:szCs w:val="24"/>
        </w:rPr>
        <w:t>, новая редакция По</w:t>
      </w:r>
      <w:r w:rsidR="006A2020">
        <w:rPr>
          <w:bCs/>
          <w:sz w:val="24"/>
          <w:szCs w:val="24"/>
        </w:rPr>
        <w:t>ложения</w:t>
      </w:r>
      <w:r w:rsidR="00AE022E" w:rsidRPr="006A2020">
        <w:rPr>
          <w:bCs/>
          <w:sz w:val="24"/>
          <w:szCs w:val="24"/>
        </w:rPr>
        <w:t xml:space="preserve"> должна быть утверждена приказом </w:t>
      </w:r>
      <w:r w:rsidR="006A2020">
        <w:rPr>
          <w:bCs/>
          <w:sz w:val="24"/>
          <w:szCs w:val="24"/>
        </w:rPr>
        <w:t xml:space="preserve">по </w:t>
      </w:r>
      <w:r w:rsidR="006534DE">
        <w:rPr>
          <w:bCs/>
          <w:sz w:val="24"/>
          <w:szCs w:val="24"/>
        </w:rPr>
        <w:t>ОУ</w:t>
      </w:r>
      <w:r w:rsidR="00AE022E" w:rsidRPr="006A2020">
        <w:rPr>
          <w:bCs/>
          <w:sz w:val="24"/>
          <w:szCs w:val="24"/>
        </w:rPr>
        <w:t>.</w:t>
      </w:r>
    </w:p>
    <w:p w:rsidR="00381F00" w:rsidRDefault="00381F00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 w:rsidR="00AE022E">
        <w:rPr>
          <w:sz w:val="24"/>
          <w:szCs w:val="24"/>
        </w:rPr>
        <w:t xml:space="preserve">Контроль над соблюдением требований данного Положения проводится </w:t>
      </w:r>
      <w:r w:rsidR="006534DE">
        <w:rPr>
          <w:sz w:val="24"/>
          <w:szCs w:val="24"/>
        </w:rPr>
        <w:t>системным администратором</w:t>
      </w:r>
      <w:r w:rsidR="00E75487">
        <w:rPr>
          <w:sz w:val="24"/>
          <w:szCs w:val="24"/>
        </w:rPr>
        <w:t>.</w:t>
      </w: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C211E3" w:rsidRDefault="00E75487" w:rsidP="006534DE">
      <w:pPr>
        <w:ind w:left="5580"/>
        <w:jc w:val="right"/>
        <w:rPr>
          <w:b/>
        </w:rPr>
      </w:pPr>
      <w:r w:rsidRPr="00C211E3">
        <w:rPr>
          <w:b/>
        </w:rPr>
        <w:t xml:space="preserve">Приложение </w:t>
      </w:r>
      <w:r>
        <w:rPr>
          <w:b/>
        </w:rPr>
        <w:t>№ 1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E75487" w:rsidRPr="00007804" w:rsidRDefault="00E75487" w:rsidP="006534DE">
      <w:pPr>
        <w:ind w:left="5580"/>
        <w:jc w:val="right"/>
        <w:outlineLvl w:val="0"/>
      </w:pPr>
      <w:r w:rsidRPr="007D2905">
        <w:t xml:space="preserve">в </w:t>
      </w:r>
      <w:r w:rsidR="00D907E3">
        <w:t xml:space="preserve">МБОУ </w:t>
      </w:r>
      <w:proofErr w:type="spellStart"/>
      <w:r w:rsidR="00D907E3">
        <w:t>Колодинской</w:t>
      </w:r>
      <w:proofErr w:type="spellEnd"/>
      <w:r w:rsidR="00D907E3">
        <w:t xml:space="preserve"> СШ</w:t>
      </w:r>
    </w:p>
    <w:p w:rsidR="00E75487" w:rsidRDefault="00E75487" w:rsidP="00E75487">
      <w:pPr>
        <w:pStyle w:val="ab"/>
        <w:ind w:left="360"/>
        <w:jc w:val="both"/>
        <w:rPr>
          <w:sz w:val="24"/>
          <w:szCs w:val="24"/>
        </w:rPr>
      </w:pP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 xml:space="preserve">Типичные угрозы 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1E0"/>
      </w:tblPr>
      <w:tblGrid>
        <w:gridCol w:w="648"/>
        <w:gridCol w:w="3006"/>
        <w:gridCol w:w="3240"/>
        <w:gridCol w:w="3137"/>
      </w:tblGrid>
      <w:tr w:rsidR="00E75487" w:rsidRPr="00131C7D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</w:t>
            </w:r>
            <w:r w:rsidRPr="00131C7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к этому приводит использование «слабого» пароля для доступа к ресурсу, а также подбор ответа на контрольной вопрос, используемый для </w:t>
            </w:r>
            <w:r>
              <w:rPr>
                <w:snapToGrid w:val="0"/>
                <w:color w:val="000000"/>
              </w:rPr>
              <w:lastRenderedPageBreak/>
              <w:t>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не использовать в качестве </w:t>
            </w:r>
            <w:r>
              <w:rPr>
                <w:snapToGrid w:val="0"/>
                <w:color w:val="000000"/>
              </w:rPr>
              <w:lastRenderedPageBreak/>
              <w:t>ответов на контрольные вопросы (и, конечно, в качестве самих 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C211E3" w:rsidRDefault="00E75487" w:rsidP="00B13B3C">
      <w:pPr>
        <w:ind w:firstLine="5580"/>
        <w:jc w:val="right"/>
        <w:rPr>
          <w:b/>
        </w:rPr>
      </w:pPr>
      <w:r>
        <w:lastRenderedPageBreak/>
        <w:br w:type="page"/>
      </w:r>
      <w:r w:rsidRPr="00C211E3">
        <w:rPr>
          <w:b/>
        </w:rPr>
        <w:lastRenderedPageBreak/>
        <w:t xml:space="preserve">Приложение </w:t>
      </w:r>
      <w:r>
        <w:rPr>
          <w:b/>
        </w:rPr>
        <w:t>№ 2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E75487" w:rsidRPr="00007804" w:rsidRDefault="00E75487" w:rsidP="00B13B3C">
      <w:pPr>
        <w:ind w:left="5580"/>
        <w:jc w:val="right"/>
        <w:outlineLvl w:val="0"/>
      </w:pPr>
      <w:r w:rsidRPr="007D2905">
        <w:t xml:space="preserve">в </w:t>
      </w:r>
      <w:r w:rsidR="00D907E3">
        <w:t xml:space="preserve">МБОУ </w:t>
      </w:r>
      <w:proofErr w:type="spellStart"/>
      <w:r w:rsidR="00D907E3">
        <w:t>Колодинской</w:t>
      </w:r>
      <w:proofErr w:type="spellEnd"/>
      <w:r w:rsidR="00D907E3">
        <w:t xml:space="preserve"> СШ</w:t>
      </w:r>
    </w:p>
    <w:p w:rsidR="00E75487" w:rsidRPr="00050DC1" w:rsidRDefault="00E75487" w:rsidP="00E75487">
      <w:pPr>
        <w:ind w:left="4860"/>
      </w:pP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 xml:space="preserve">Общие меры предосторожности </w:t>
      </w: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1E0"/>
      </w:tblPr>
      <w:tblGrid>
        <w:gridCol w:w="503"/>
        <w:gridCol w:w="4680"/>
        <w:gridCol w:w="4242"/>
      </w:tblGrid>
      <w:tr w:rsidR="00E75487" w:rsidRPr="001F5149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013336">
              <w:rPr>
                <w:i/>
                <w:snapToGrid w:val="0"/>
                <w:color w:val="000000"/>
              </w:rPr>
              <w:t xml:space="preserve"> </w:t>
            </w:r>
            <w:r w:rsidRPr="00E7548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proofErr w:type="gramStart"/>
            <w:r w:rsidRPr="001F5149">
              <w:rPr>
                <w:snapToGrid w:val="0"/>
                <w:color w:val="000000"/>
              </w:rPr>
              <w:t xml:space="preserve">Отслеживание появления обновлений ПО, используемого </w:t>
            </w:r>
            <w:r>
              <w:rPr>
                <w:snapToGrid w:val="0"/>
                <w:color w:val="000000"/>
              </w:rPr>
              <w:t xml:space="preserve">на 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  Интернет.</w:t>
            </w:r>
            <w:proofErr w:type="gramEnd"/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 и администраторов соответствующих компонентов АС Организации.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 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>
              <w:rPr>
                <w:snapToGrid w:val="0"/>
                <w:color w:val="000000"/>
              </w:rPr>
              <w:t>по защите информаци</w:t>
            </w:r>
            <w:r w:rsidRPr="001F5149">
              <w:rPr>
                <w:snapToGrid w:val="0"/>
                <w:color w:val="000000"/>
              </w:rPr>
              <w:t>и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</w:rPr>
              <w:t xml:space="preserve">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>на рабочей 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 w:rsidRPr="00E75487">
              <w:rPr>
                <w:snapToGrid w:val="0"/>
                <w:color w:val="000000"/>
              </w:rPr>
              <w:t>отдела по защите информации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Default="00927BE5" w:rsidP="00927BE5"/>
    <w:sectPr w:rsidR="00927BE5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7E3957"/>
    <w:multiLevelType w:val="multilevel"/>
    <w:tmpl w:val="F1329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4F89"/>
    <w:multiLevelType w:val="hybridMultilevel"/>
    <w:tmpl w:val="2576870A"/>
    <w:lvl w:ilvl="0" w:tplc="9F1C9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63"/>
    <w:rsid w:val="00015F94"/>
    <w:rsid w:val="00030EAE"/>
    <w:rsid w:val="000323D2"/>
    <w:rsid w:val="00044767"/>
    <w:rsid w:val="00044D2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51C2A"/>
    <w:rsid w:val="001E6DAB"/>
    <w:rsid w:val="001F68AB"/>
    <w:rsid w:val="002028CE"/>
    <w:rsid w:val="00207427"/>
    <w:rsid w:val="00227F67"/>
    <w:rsid w:val="00234BC8"/>
    <w:rsid w:val="002C37AF"/>
    <w:rsid w:val="002F0FE3"/>
    <w:rsid w:val="0030527E"/>
    <w:rsid w:val="00320FCB"/>
    <w:rsid w:val="003441F3"/>
    <w:rsid w:val="00377093"/>
    <w:rsid w:val="00381F00"/>
    <w:rsid w:val="003A2A6D"/>
    <w:rsid w:val="003B7FD6"/>
    <w:rsid w:val="004038CA"/>
    <w:rsid w:val="004358EF"/>
    <w:rsid w:val="00471E0A"/>
    <w:rsid w:val="00492BA4"/>
    <w:rsid w:val="00496793"/>
    <w:rsid w:val="004A70B0"/>
    <w:rsid w:val="004A79E9"/>
    <w:rsid w:val="004C61AC"/>
    <w:rsid w:val="004D3BD4"/>
    <w:rsid w:val="004F46BA"/>
    <w:rsid w:val="00512A05"/>
    <w:rsid w:val="0059387A"/>
    <w:rsid w:val="005957C2"/>
    <w:rsid w:val="005B02A8"/>
    <w:rsid w:val="005D1724"/>
    <w:rsid w:val="005E6835"/>
    <w:rsid w:val="005F53D1"/>
    <w:rsid w:val="0060382F"/>
    <w:rsid w:val="00614D1E"/>
    <w:rsid w:val="00637726"/>
    <w:rsid w:val="00644E5B"/>
    <w:rsid w:val="006534DE"/>
    <w:rsid w:val="0067159D"/>
    <w:rsid w:val="006A2020"/>
    <w:rsid w:val="006D19C3"/>
    <w:rsid w:val="006E5986"/>
    <w:rsid w:val="006F0B41"/>
    <w:rsid w:val="006F789C"/>
    <w:rsid w:val="007268FA"/>
    <w:rsid w:val="00747A36"/>
    <w:rsid w:val="00771E63"/>
    <w:rsid w:val="00786EA9"/>
    <w:rsid w:val="007F71D9"/>
    <w:rsid w:val="0080021C"/>
    <w:rsid w:val="00807024"/>
    <w:rsid w:val="00824126"/>
    <w:rsid w:val="008241A0"/>
    <w:rsid w:val="00827EED"/>
    <w:rsid w:val="00830C5C"/>
    <w:rsid w:val="00845C84"/>
    <w:rsid w:val="00872F41"/>
    <w:rsid w:val="008779B8"/>
    <w:rsid w:val="00880147"/>
    <w:rsid w:val="008C76D1"/>
    <w:rsid w:val="008D4D42"/>
    <w:rsid w:val="008D5FB6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E022E"/>
    <w:rsid w:val="00B13B3C"/>
    <w:rsid w:val="00B203C7"/>
    <w:rsid w:val="00B76A76"/>
    <w:rsid w:val="00BA30CC"/>
    <w:rsid w:val="00BB4FE8"/>
    <w:rsid w:val="00BD3FE5"/>
    <w:rsid w:val="00C12EA3"/>
    <w:rsid w:val="00C41797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4D60"/>
    <w:rsid w:val="00D907E3"/>
    <w:rsid w:val="00DF2ED5"/>
    <w:rsid w:val="00E00D28"/>
    <w:rsid w:val="00E75487"/>
    <w:rsid w:val="00E90123"/>
    <w:rsid w:val="00EA56AD"/>
    <w:rsid w:val="00EC514A"/>
    <w:rsid w:val="00ED4471"/>
    <w:rsid w:val="00F06A7A"/>
    <w:rsid w:val="00F470C0"/>
    <w:rsid w:val="00F53549"/>
    <w:rsid w:val="00F6529D"/>
    <w:rsid w:val="00F661D7"/>
    <w:rsid w:val="00F7089C"/>
    <w:rsid w:val="00FA435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12</cp:revision>
  <cp:lastPrinted>2019-12-09T11:07:00Z</cp:lastPrinted>
  <dcterms:created xsi:type="dcterms:W3CDTF">2017-06-10T17:51:00Z</dcterms:created>
  <dcterms:modified xsi:type="dcterms:W3CDTF">2020-01-15T08:47:00Z</dcterms:modified>
</cp:coreProperties>
</file>