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54" w:rsidRPr="00DA0454" w:rsidRDefault="00DA0454" w:rsidP="00DA0454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DA04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Цели кинезиологических упражнений:</w:t>
      </w:r>
    </w:p>
    <w:p w:rsidR="00DA0454" w:rsidRPr="00DA0454" w:rsidRDefault="00DA0454" w:rsidP="00DA04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04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межполушарной специализации.</w:t>
      </w:r>
    </w:p>
    <w:p w:rsidR="00DA0454" w:rsidRPr="00DA0454" w:rsidRDefault="00DA0454" w:rsidP="00DA04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04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межполушарного взаимодействия.</w:t>
      </w:r>
    </w:p>
    <w:p w:rsidR="00DA0454" w:rsidRPr="00DA0454" w:rsidRDefault="00DA0454" w:rsidP="00DA04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04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комиссур (межполушарных связей).</w:t>
      </w:r>
    </w:p>
    <w:p w:rsidR="00DA0454" w:rsidRPr="00DA0454" w:rsidRDefault="00DA0454" w:rsidP="00DA04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04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Синхронизация работы полушарий.</w:t>
      </w:r>
    </w:p>
    <w:p w:rsidR="00DA0454" w:rsidRPr="00DA0454" w:rsidRDefault="00DA0454" w:rsidP="00DA04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04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мелкой моторики.</w:t>
      </w:r>
    </w:p>
    <w:p w:rsidR="00DA0454" w:rsidRPr="00DA0454" w:rsidRDefault="00DA0454" w:rsidP="00DA04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04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способностей.</w:t>
      </w:r>
    </w:p>
    <w:p w:rsidR="00DA0454" w:rsidRPr="00DA0454" w:rsidRDefault="00DA0454" w:rsidP="00DA04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04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памяти, внимания.</w:t>
      </w:r>
    </w:p>
    <w:p w:rsidR="00DA0454" w:rsidRPr="00DA0454" w:rsidRDefault="00DA0454" w:rsidP="00DA04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04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речи.</w:t>
      </w:r>
    </w:p>
    <w:p w:rsidR="00DA0454" w:rsidRPr="00DA0454" w:rsidRDefault="00DA0454" w:rsidP="00DA04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04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мышления.</w:t>
      </w:r>
    </w:p>
    <w:p w:rsidR="00DA0454" w:rsidRPr="00DA0454" w:rsidRDefault="00DA0454" w:rsidP="00DA04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04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Устранение дислексии и дисграфии.</w:t>
      </w:r>
    </w:p>
    <w:p w:rsidR="00DA0454" w:rsidRPr="00DA0454" w:rsidRDefault="00DA0454" w:rsidP="00DA045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DA0454">
        <w:rPr>
          <w:b/>
          <w:bCs/>
          <w:i/>
          <w:iCs/>
          <w:color w:val="333333"/>
        </w:rPr>
        <w:t>1. «Кнопки мозга»</w:t>
      </w:r>
      <w:r w:rsidRPr="00DA0454">
        <w:rPr>
          <w:color w:val="333333"/>
        </w:rPr>
        <w:t>. Помогают проснуться и настроиться на работу. Приводят в готовность вестибулярный аппарат, активизируют деятельность мозга, готовя его к восприятию сенсорной информации.</w:t>
      </w:r>
    </w:p>
    <w:p w:rsidR="00DA0454" w:rsidRPr="00DA0454" w:rsidRDefault="00DA0454" w:rsidP="00DA045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DA0454">
        <w:rPr>
          <w:i/>
          <w:iCs/>
          <w:color w:val="333333"/>
        </w:rPr>
        <w:t>Исходное положение</w:t>
      </w:r>
      <w:r w:rsidRPr="00DA0454">
        <w:rPr>
          <w:color w:val="333333"/>
        </w:rPr>
        <w:t>: выполняется стоя. Одна рука массирует углубления между первым и вторым рёбрами в зоне слева и справа под ключицами. Другая рука находится на пупке, что позволяет сосредоточить внимание на центре тяжести.</w:t>
      </w:r>
    </w:p>
    <w:p w:rsidR="00DA0454" w:rsidRPr="00DA0454" w:rsidRDefault="00250E6D" w:rsidP="00DA045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>
        <w:rPr>
          <w:color w:val="333333"/>
        </w:rPr>
        <w:t>2</w:t>
      </w:r>
      <w:r w:rsidR="00DA0454" w:rsidRPr="00DA0454">
        <w:rPr>
          <w:color w:val="333333"/>
        </w:rPr>
        <w:t>. «</w:t>
      </w:r>
      <w:r w:rsidR="00DA0454" w:rsidRPr="00DA0454">
        <w:rPr>
          <w:b/>
          <w:bCs/>
          <w:i/>
          <w:iCs/>
          <w:color w:val="333333"/>
        </w:rPr>
        <w:t>Сгибание пятки</w:t>
      </w:r>
      <w:r w:rsidR="00DA0454" w:rsidRPr="00DA0454">
        <w:rPr>
          <w:color w:val="333333"/>
        </w:rPr>
        <w:t>». Включается в работу участок мозга, отвечающий за формирование и изложение мысли, активизируются творческие способности.</w:t>
      </w:r>
    </w:p>
    <w:p w:rsidR="00DA0454" w:rsidRPr="00DA0454" w:rsidRDefault="00DA0454" w:rsidP="00DA045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DA0454">
        <w:rPr>
          <w:i/>
          <w:iCs/>
          <w:color w:val="333333"/>
        </w:rPr>
        <w:t>Исходное положение</w:t>
      </w:r>
      <w:r w:rsidRPr="00DA0454">
        <w:rPr>
          <w:color w:val="333333"/>
        </w:rPr>
        <w:t>: сидя. Положите лодыжку на другое колено. Найдите руками напряженные места в икроножной мышце и, придерживая их, сгибайте и разгибайте стопу. Повторите тоже для другой ноги.</w:t>
      </w:r>
    </w:p>
    <w:p w:rsidR="00DA0454" w:rsidRPr="00DA0454" w:rsidRDefault="00250E6D" w:rsidP="00DA045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>
        <w:rPr>
          <w:b/>
          <w:bCs/>
          <w:i/>
          <w:iCs/>
          <w:color w:val="333333"/>
        </w:rPr>
        <w:t>3</w:t>
      </w:r>
      <w:r w:rsidR="00DA0454" w:rsidRPr="00DA0454">
        <w:rPr>
          <w:b/>
          <w:bCs/>
          <w:i/>
          <w:iCs/>
          <w:color w:val="333333"/>
        </w:rPr>
        <w:t>. «Ленивые восьмерки»</w:t>
      </w:r>
      <w:r w:rsidR="00DA0454" w:rsidRPr="00DA0454">
        <w:rPr>
          <w:rStyle w:val="apple-converted-space"/>
          <w:color w:val="333333"/>
        </w:rPr>
        <w:t> </w:t>
      </w:r>
      <w:r w:rsidR="00DA0454" w:rsidRPr="00DA0454">
        <w:rPr>
          <w:color w:val="333333"/>
        </w:rPr>
        <w:t>Происходит миелинизация нервных сетей, что способствует формированию умений, навыков, а это особенно важно в сензитивный период развития детей. Помогает в периоды творческого застоя, легче найти решение в сложной ситуации.</w:t>
      </w:r>
    </w:p>
    <w:p w:rsidR="00DA0454" w:rsidRPr="00DA0454" w:rsidRDefault="00DA0454" w:rsidP="00DA045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DA0454">
        <w:rPr>
          <w:i/>
          <w:iCs/>
          <w:color w:val="333333"/>
        </w:rPr>
        <w:t>Исходное положение</w:t>
      </w:r>
      <w:r w:rsidRPr="00DA0454">
        <w:rPr>
          <w:color w:val="333333"/>
        </w:rPr>
        <w:t>: стоя или сидя. Вытянуть руку вперед, согнуть в локте, поднять большой палец руки на уровень переносицы, описывать восьмерки в горизонтальном поле видения. Следить при этом за движением большого пальца, только глазами. Рисовать восьмерки справа налево и слева направо, сверху вниз. Упражнения выполняется 8–10 раз.</w:t>
      </w:r>
    </w:p>
    <w:p w:rsidR="00DA0454" w:rsidRPr="00DA0454" w:rsidRDefault="00250E6D" w:rsidP="00DA045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>
        <w:rPr>
          <w:b/>
          <w:bCs/>
          <w:i/>
          <w:iCs/>
          <w:color w:val="333333"/>
        </w:rPr>
        <w:t>4</w:t>
      </w:r>
      <w:r w:rsidR="00DA0454" w:rsidRPr="00DA0454">
        <w:rPr>
          <w:b/>
          <w:bCs/>
          <w:i/>
          <w:iCs/>
          <w:color w:val="333333"/>
        </w:rPr>
        <w:t>. «Зеркальное рисование»</w:t>
      </w:r>
      <w:r w:rsidR="00DA0454" w:rsidRPr="00DA0454">
        <w:rPr>
          <w:color w:val="333333"/>
        </w:rPr>
        <w:t>.</w:t>
      </w:r>
    </w:p>
    <w:p w:rsidR="00DA0454" w:rsidRPr="00DA0454" w:rsidRDefault="00DA0454" w:rsidP="00DA045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DA0454">
        <w:rPr>
          <w:color w:val="333333"/>
        </w:rPr>
        <w:t>Упражнение способствует синхронизации работы полушарий, восприятию информации, улучшает запоминание информации.</w:t>
      </w:r>
    </w:p>
    <w:p w:rsidR="00DA0454" w:rsidRPr="00DA0454" w:rsidRDefault="00DA0454" w:rsidP="00DA045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DA0454">
        <w:rPr>
          <w:i/>
          <w:iCs/>
          <w:color w:val="333333"/>
        </w:rPr>
        <w:t>Исходное положение:</w:t>
      </w:r>
      <w:r w:rsidRPr="00DA0454">
        <w:rPr>
          <w:rStyle w:val="apple-converted-space"/>
          <w:color w:val="333333"/>
        </w:rPr>
        <w:t> </w:t>
      </w:r>
      <w:r w:rsidRPr="00DA0454">
        <w:rPr>
          <w:color w:val="333333"/>
        </w:rPr>
        <w:t>на доске или на чистом листке бумаги, взяв в обе руки по карандашу или фломастеру, одновременно рисовать зеркально-симметричные рисунки, буквы.</w:t>
      </w:r>
    </w:p>
    <w:p w:rsidR="00DA0454" w:rsidRPr="00DA0454" w:rsidRDefault="00250E6D" w:rsidP="00DA045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>
        <w:rPr>
          <w:b/>
          <w:bCs/>
          <w:i/>
          <w:iCs/>
          <w:color w:val="333333"/>
        </w:rPr>
        <w:t>5</w:t>
      </w:r>
      <w:r w:rsidR="00DA0454" w:rsidRPr="00DA0454">
        <w:rPr>
          <w:b/>
          <w:bCs/>
          <w:i/>
          <w:iCs/>
          <w:color w:val="333333"/>
        </w:rPr>
        <w:t>. «Энергетическая зевота».</w:t>
      </w:r>
      <w:r w:rsidR="00DA0454" w:rsidRPr="00DA0454">
        <w:rPr>
          <w:rStyle w:val="apple-converted-space"/>
          <w:color w:val="333333"/>
        </w:rPr>
        <w:t> </w:t>
      </w:r>
      <w:r w:rsidR="00DA0454" w:rsidRPr="00DA0454">
        <w:rPr>
          <w:color w:val="333333"/>
        </w:rPr>
        <w:t>Снимается напряжение с мышц лица, глаз, рта, шеи. Улучшаются функции голосовых связок, речь становится четче.</w:t>
      </w:r>
    </w:p>
    <w:p w:rsidR="00DA0454" w:rsidRPr="00DA0454" w:rsidRDefault="00DA0454" w:rsidP="00DA045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DA0454">
        <w:rPr>
          <w:i/>
          <w:iCs/>
          <w:color w:val="333333"/>
        </w:rPr>
        <w:t>Исходное положение</w:t>
      </w:r>
      <w:r w:rsidRPr="00DA0454">
        <w:rPr>
          <w:color w:val="333333"/>
        </w:rPr>
        <w:t>: Сидя. Широко открыть рот и попытаться зевнуть, надавив при этом кончиками пальцев на натянутый сустав, соединяющий верхнюю и нижнюю челюсти. Выполняется 5–8 раз.</w:t>
      </w:r>
    </w:p>
    <w:p w:rsidR="00DA0454" w:rsidRPr="00DA0454" w:rsidRDefault="00250E6D" w:rsidP="00DA045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>
        <w:rPr>
          <w:b/>
          <w:bCs/>
          <w:i/>
          <w:iCs/>
          <w:color w:val="333333"/>
        </w:rPr>
        <w:t>6</w:t>
      </w:r>
      <w:r w:rsidR="00DA0454" w:rsidRPr="00DA0454">
        <w:rPr>
          <w:b/>
          <w:bCs/>
          <w:i/>
          <w:iCs/>
          <w:color w:val="333333"/>
        </w:rPr>
        <w:t>. «Думающая шляпа»</w:t>
      </w:r>
      <w:r w:rsidR="00DA0454" w:rsidRPr="00DA0454">
        <w:rPr>
          <w:color w:val="333333"/>
        </w:rPr>
        <w:t>. На поверхности уха находится 148 активных точек. Это упражнение помогает сосредоточиться, а также лучше слушать и говорить.</w:t>
      </w:r>
    </w:p>
    <w:p w:rsidR="00DA0454" w:rsidRPr="00DA0454" w:rsidRDefault="00DA0454" w:rsidP="00DA045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DA0454">
        <w:rPr>
          <w:i/>
          <w:iCs/>
          <w:color w:val="333333"/>
        </w:rPr>
        <w:lastRenderedPageBreak/>
        <w:t>Исходное положение</w:t>
      </w:r>
      <w:r w:rsidRPr="00DA0454">
        <w:rPr>
          <w:color w:val="333333"/>
        </w:rPr>
        <w:t>: сидя или стоя. Мягко расправить и растянуть одноименной рукой внешний край каждого уха в направлении вверх наружу от верхней части к мочке уха пять раз. Помассировать участок сосцевидного отростка за ухом по направлению сверху вниз.</w:t>
      </w:r>
    </w:p>
    <w:p w:rsidR="00DA0454" w:rsidRPr="00DA0454" w:rsidRDefault="00DA0454" w:rsidP="00DA045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DA0454">
        <w:rPr>
          <w:color w:val="333333"/>
        </w:rPr>
        <w:t>Продолжительность занятий от 5–10 минут до 20–35 минут. Упражнения выполняются ежедневно, длительность одного цикла 45–60 дней.</w:t>
      </w:r>
    </w:p>
    <w:p w:rsidR="00DA0454" w:rsidRPr="00712EC8" w:rsidRDefault="00712EC8" w:rsidP="00DA04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712E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«</w:t>
      </w:r>
      <w:r w:rsidRPr="00712EC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Глазодвигательные упражнения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»</w:t>
      </w:r>
    </w:p>
    <w:p w:rsidR="00DA0454" w:rsidRDefault="00712EC8" w:rsidP="00DA0454">
      <w:pPr>
        <w:ind w:firstLine="708"/>
      </w:pPr>
      <w:r w:rsidRPr="00712EC8">
        <w:rPr>
          <w:noProof/>
          <w:lang w:eastAsia="ru-RU"/>
        </w:rPr>
        <w:drawing>
          <wp:inline distT="0" distB="0" distL="0" distR="0">
            <wp:extent cx="4962525" cy="3971925"/>
            <wp:effectExtent l="76200" t="38100" r="104775" b="66675"/>
            <wp:docPr id="1" name="Рисунок 1" descr="https://ds03.infourok.ru/uploads/ex/077d/00059944-d0111074/img3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https://ds03.infourok.ru/uploads/ex/077d/00059944-d0111074/img32.jpg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5" cstate="email">
                      <a:lum contrast="10000"/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 l="1283" t="1605" r="3238" b="2811"/>
                    <a:stretch/>
                  </pic:blipFill>
                  <pic:spPr bwMode="auto">
                    <a:xfrm>
                      <a:off x="0" y="0"/>
                      <a:ext cx="4962525" cy="3971925"/>
                    </a:xfrm>
                    <a:prstGeom prst="rect">
                      <a:avLst/>
                    </a:prstGeom>
                    <a:ln w="38100" cap="sq">
                      <a:solidFill>
                        <a:srgbClr val="FFCCFF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01600" prst="riblet"/>
                    </a:sp3d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DA0454" w:rsidSect="001D7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97A6B"/>
    <w:multiLevelType w:val="multilevel"/>
    <w:tmpl w:val="3A7AA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81B"/>
    <w:rsid w:val="001D7831"/>
    <w:rsid w:val="00250E6D"/>
    <w:rsid w:val="0037635B"/>
    <w:rsid w:val="0040181B"/>
    <w:rsid w:val="00491301"/>
    <w:rsid w:val="00712EC8"/>
    <w:rsid w:val="00AF2A29"/>
    <w:rsid w:val="00BE71AD"/>
    <w:rsid w:val="00CC6003"/>
    <w:rsid w:val="00D810F4"/>
    <w:rsid w:val="00DA0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0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0454"/>
  </w:style>
  <w:style w:type="paragraph" w:styleId="a4">
    <w:name w:val="Balloon Text"/>
    <w:basedOn w:val="a"/>
    <w:link w:val="a5"/>
    <w:uiPriority w:val="99"/>
    <w:semiHidden/>
    <w:unhideWhenUsed/>
    <w:rsid w:val="00712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E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5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Admin</cp:lastModifiedBy>
  <cp:revision>8</cp:revision>
  <dcterms:created xsi:type="dcterms:W3CDTF">2017-05-15T16:21:00Z</dcterms:created>
  <dcterms:modified xsi:type="dcterms:W3CDTF">2021-10-14T07:06:00Z</dcterms:modified>
</cp:coreProperties>
</file>