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44" w:rsidRPr="00112144" w:rsidRDefault="00112144" w:rsidP="00112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44">
        <w:rPr>
          <w:rFonts w:ascii="Times New Roman" w:hAnsi="Times New Roman" w:cs="Times New Roman"/>
          <w:b/>
          <w:sz w:val="28"/>
          <w:szCs w:val="28"/>
        </w:rPr>
        <w:t>МБОУ  КОЛОДИНСКАЯ  ОСНОВНАЯ ШКОЛА</w:t>
      </w:r>
    </w:p>
    <w:p w:rsidR="00112144" w:rsidRPr="00112144" w:rsidRDefault="00112144" w:rsidP="00112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44">
        <w:rPr>
          <w:rFonts w:ascii="Times New Roman" w:hAnsi="Times New Roman" w:cs="Times New Roman"/>
          <w:b/>
          <w:sz w:val="28"/>
          <w:szCs w:val="28"/>
        </w:rPr>
        <w:t>ПОШЕХОНСКОГО МУНИЦИПАЛЬНОГО РАЙОНА</w:t>
      </w:r>
    </w:p>
    <w:p w:rsidR="00112144" w:rsidRPr="00112144" w:rsidRDefault="00112144" w:rsidP="00112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44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112144" w:rsidRPr="00112144" w:rsidRDefault="00112144" w:rsidP="00112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144" w:rsidRPr="00112144" w:rsidRDefault="00112144" w:rsidP="00112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14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12144" w:rsidRPr="00112144" w:rsidRDefault="00112144" w:rsidP="00112144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12144">
        <w:rPr>
          <w:rFonts w:ascii="Times New Roman" w:hAnsi="Times New Roman" w:cs="Times New Roman"/>
          <w:sz w:val="24"/>
          <w:szCs w:val="24"/>
        </w:rPr>
        <w:t>УТВЕРЖДАЮ:</w:t>
      </w:r>
    </w:p>
    <w:p w:rsidR="00112144" w:rsidRPr="00112144" w:rsidRDefault="00112144" w:rsidP="00112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2144">
        <w:rPr>
          <w:rFonts w:ascii="Times New Roman" w:hAnsi="Times New Roman" w:cs="Times New Roman"/>
          <w:sz w:val="24"/>
          <w:szCs w:val="24"/>
        </w:rPr>
        <w:t xml:space="preserve">Директор ОУ </w:t>
      </w:r>
      <w:proofErr w:type="spellStart"/>
      <w:r w:rsidRPr="00112144">
        <w:rPr>
          <w:rFonts w:ascii="Times New Roman" w:hAnsi="Times New Roman" w:cs="Times New Roman"/>
          <w:sz w:val="24"/>
          <w:szCs w:val="24"/>
        </w:rPr>
        <w:t>____________Богоявленская</w:t>
      </w:r>
      <w:proofErr w:type="spellEnd"/>
      <w:r w:rsidRPr="0011214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12144" w:rsidRPr="00112144" w:rsidRDefault="00112144" w:rsidP="00112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2144">
        <w:rPr>
          <w:rFonts w:ascii="Times New Roman" w:hAnsi="Times New Roman" w:cs="Times New Roman"/>
          <w:sz w:val="24"/>
          <w:szCs w:val="24"/>
        </w:rPr>
        <w:t xml:space="preserve">Приказ № ___ </w:t>
      </w:r>
      <w:r w:rsidRPr="00112144">
        <w:rPr>
          <w:rFonts w:ascii="Times New Roman" w:hAnsi="Times New Roman" w:cs="Times New Roman"/>
          <w:sz w:val="24"/>
          <w:szCs w:val="24"/>
        </w:rPr>
        <w:tab/>
        <w:t>от  ___ _______2022  г.</w:t>
      </w:r>
    </w:p>
    <w:p w:rsidR="00112144" w:rsidRPr="00112144" w:rsidRDefault="00112144" w:rsidP="00112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144" w:rsidRPr="00112144" w:rsidRDefault="00112144" w:rsidP="001121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2144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  <w:r w:rsidRPr="00112144">
        <w:rPr>
          <w:rFonts w:ascii="Times New Roman" w:hAnsi="Times New Roman" w:cs="Times New Roman"/>
          <w:b/>
          <w:sz w:val="40"/>
          <w:szCs w:val="40"/>
        </w:rPr>
        <w:br/>
        <w:t>ПО ХИМИИ</w:t>
      </w:r>
    </w:p>
    <w:p w:rsidR="00112144" w:rsidRPr="00112144" w:rsidRDefault="00112144" w:rsidP="00112144">
      <w:pPr>
        <w:jc w:val="center"/>
        <w:rPr>
          <w:rFonts w:ascii="Times New Roman" w:hAnsi="Times New Roman" w:cs="Times New Roman"/>
          <w:sz w:val="40"/>
          <w:szCs w:val="40"/>
        </w:rPr>
      </w:pPr>
      <w:r w:rsidRPr="00112144">
        <w:rPr>
          <w:rFonts w:ascii="Times New Roman" w:hAnsi="Times New Roman" w:cs="Times New Roman"/>
          <w:b/>
          <w:sz w:val="40"/>
          <w:szCs w:val="40"/>
        </w:rPr>
        <w:t>для 8-9 классов</w:t>
      </w:r>
    </w:p>
    <w:p w:rsidR="00112144" w:rsidRPr="00112144" w:rsidRDefault="00112144" w:rsidP="00112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144" w:rsidRDefault="00112144" w:rsidP="00112144">
      <w:pPr>
        <w:spacing w:after="0"/>
        <w:ind w:left="41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2144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112144" w:rsidRDefault="00112144" w:rsidP="00112144">
      <w:pPr>
        <w:spacing w:after="0"/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112144" w:rsidRDefault="00112144" w:rsidP="00112144">
      <w:pPr>
        <w:spacing w:after="0"/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2144" w:rsidRDefault="00112144" w:rsidP="00112144">
      <w:pPr>
        <w:spacing w:after="0"/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2144" w:rsidRPr="00112144" w:rsidRDefault="00112144" w:rsidP="00112144">
      <w:pPr>
        <w:spacing w:after="0"/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52FB" w:rsidRDefault="00112144" w:rsidP="001F52FB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214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1214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12144">
        <w:rPr>
          <w:rFonts w:ascii="Times New Roman" w:hAnsi="Times New Roman" w:cs="Times New Roman"/>
          <w:b/>
          <w:sz w:val="28"/>
          <w:szCs w:val="28"/>
        </w:rPr>
        <w:t>олодино</w:t>
      </w:r>
      <w:proofErr w:type="spellEnd"/>
      <w:r w:rsidR="001F52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12144">
        <w:rPr>
          <w:rFonts w:ascii="Times New Roman" w:hAnsi="Times New Roman" w:cs="Times New Roman"/>
          <w:b/>
          <w:sz w:val="28"/>
          <w:szCs w:val="28"/>
        </w:rPr>
        <w:t xml:space="preserve">2021-2022   </w:t>
      </w:r>
      <w:proofErr w:type="spellStart"/>
      <w:r w:rsidRPr="0011214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1214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112144" w:rsidRPr="00112144" w:rsidRDefault="00112144" w:rsidP="001F52FB">
      <w:pPr>
        <w:spacing w:after="0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58595" cy="501015"/>
            <wp:effectExtent l="19050" t="0" r="8255" b="0"/>
            <wp:docPr id="1" name="Рисунок 1" descr="https://fsd.multiurok.ru/html/2022/03/30/s_6243dc07d1490/php53sGk0_TR_Ximiya_8-9_klass_2021_html_c50fc408426c2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30/s_6243dc07d1490/php53sGk0_TR_Ximiya_8-9_klass_2021_html_c50fc408426c2e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14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химии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утвержденного приказом Министерства образования и науки РФ № 287 от 31.05.2021, с учетом Примерной программы воспитания, Основной образовательной программы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Колодинская 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 основного общего образования,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Адаптированоой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основного общего образования МБОУ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Колодинская 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ОШ, примерной рабочей программы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 стратегии развития образования Российской Академии образования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М, 2021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о рабочей программе учебного предмета, курса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Колодинская 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 и ориентирована на реализацию в центре образования естественнонаучной и технологической направленностей «Точка роста», созданного на базе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Колодинская 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 с целью развития у обучающихся естественнонаучной, математической, информационной грамотности, формирования критического 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креативного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мышления, совершенствования навыков естественнонаучной и технологической направленности, а также для практической отработки учебного материала по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предметам «Физика»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Химия», «Биология, «Технология».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позволяет интегрировать реализуемые здесь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оборудования центра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«Точка роста» позволяет создать условия:</w:t>
      </w:r>
    </w:p>
    <w:p w:rsidR="00112144" w:rsidRPr="00112144" w:rsidRDefault="00112144" w:rsidP="00112144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расширения содержания школьного химического образования;</w:t>
      </w:r>
    </w:p>
    <w:p w:rsidR="00112144" w:rsidRPr="00112144" w:rsidRDefault="00112144" w:rsidP="00112144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познавательной активности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естественнонаучной области;</w:t>
      </w:r>
    </w:p>
    <w:p w:rsidR="00112144" w:rsidRPr="00112144" w:rsidRDefault="00112144" w:rsidP="00112144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развития личности ребенка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цифровые лаборатории на уроках химии, учащиеся смогут выполнить множество лабораторных работ и экспериментов по программе основной школы.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8595" cy="501015"/>
            <wp:effectExtent l="19050" t="0" r="8255" b="0"/>
            <wp:docPr id="24" name="Рисунок 2" descr="https://fsd.multiurok.ru/html/2022/03/30/s_6243dc07d1490/php53sGk0_TR_Ximiya_8-9_klass_2021_html_c50fc408426c2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3/30/s_6243dc07d1490/php53sGk0_TR_Ximiya_8-9_klass_2021_html_c50fc408426c2e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44" w:rsidRPr="00112144" w:rsidRDefault="00112144" w:rsidP="0011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Нормативная база</w:t>
      </w:r>
    </w:p>
    <w:p w:rsidR="00112144" w:rsidRPr="00112144" w:rsidRDefault="00112144" w:rsidP="00112144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.12 .2012 № 273-ФЗ (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 .07 .2020) «Об образовании в Российской Федерации» (с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в силу с 01.09.2020) . — URL: http://www .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consultant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document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/cons_doc_LAW_140174 (дата обращения: 28 .09 .2020)</w:t>
      </w:r>
    </w:p>
    <w:p w:rsidR="00112144" w:rsidRPr="00112144" w:rsidRDefault="00112144" w:rsidP="00112144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 .12 .2018 № 16). - URL: https://login .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consultant.ru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link?req=doc&amp;base=LAW&amp;n=319308&amp;demo=1 (дата обращения: 10.03.2021)</w:t>
      </w:r>
    </w:p>
    <w:p w:rsidR="00112144" w:rsidRPr="00112144" w:rsidRDefault="00112144" w:rsidP="00112144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Российской Федерации «Развитие образования» (утверждена постановлением Правительства РФ от 26 .12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№ 1642 (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 .02 .2021) «Об утверждении государственной программы Российской Федерации «Развитие образования» . — URL: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 .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consultant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document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/cons_doc_LAW_286474/cf742885e783e08d938 7d7364e34f26f87ec138f (дата обращения: 10 .03 .2021) 4.Профессиональный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 г.) 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(Приказ Министерства труда и социальной защиты РФ от 18 октября 2013г . № 544н, с изменениями, внесёнными приказом Министерства труда и соцзащиты РФ от 25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2014 г . № 1115н и от 5 августа 2016 г . № 422н) . — URL: //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http://профстандартпедагога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.р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обращения: 10 .03 .2021)</w:t>
      </w:r>
    </w:p>
    <w:p w:rsidR="00112144" w:rsidRPr="00112144" w:rsidRDefault="00112144" w:rsidP="00112144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5 мая 2018 г. № 298н «Об утверждении профессионального стандарта «Педагог дополнительного образования детей и взрослых»). — URL: //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profstandart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rosmintrud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obshchiy-infor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matsionnyy-blok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natsionalnyy-reestr-professionalnykh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standartov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reestr-professionalnykh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standartov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index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php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ELEMENT_ID=48583 (дата обращения: 10 .03 .2021)</w:t>
      </w:r>
    </w:p>
    <w:p w:rsidR="00112144" w:rsidRPr="00112144" w:rsidRDefault="00112144" w:rsidP="00112144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РФ от 17 декабря 2010 г . № 1897) (ред.21.12.2020) . — URL: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https://fgos.ru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обращения: 10 .03 .2021) 7.Федеральный государственный образовательный стандарт среднего общего образования (утверждён приказом Министерства образования и науки РФ от 17 мая 2012 г . № 413) (ред.11 .12 .2020) . — URL: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https://fgos.ru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обращения: 10 .03 .2021) 8.Методические рекомендации по созданию и функционированию детских технопарков «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Кванториум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базе общеобразовательных организаций (утверждены распоряжением Министерства просвещения РФ от 12 января 2021 г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Р-4) . —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URL: http://www .consultant .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/document/cons_doc_LAW_374695 (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10 .03 .2021)</w:t>
      </w:r>
    </w:p>
    <w:p w:rsidR="00112144" w:rsidRPr="00112144" w:rsidRDefault="00112144" w:rsidP="0011214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созданию и функционированию центров цифрового образования «IT-куб» (утверждены распоряжением Министерства просвещения РФ от 12 января 2021 г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№ 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-5) - URL: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http://www .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consultant.ru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/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document/cons_doc_LAW_374572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10 .03 .2021)</w:t>
      </w:r>
    </w:p>
    <w:p w:rsidR="00112144" w:rsidRPr="00112144" w:rsidRDefault="00112144" w:rsidP="00112144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роста») (утверждены распоряжением Министерства просвещения Российской Федерации от 12 января 2021 г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Р-6) . — URL: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http://www.consultant.ru/document/cons_doc_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LAW_374694/ (дата обращения: 10 .03 .2021)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164590" cy="381000"/>
            <wp:effectExtent l="19050" t="0" r="0" b="0"/>
            <wp:docPr id="3" name="Рисунок 3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44" w:rsidRPr="001F52FB" w:rsidRDefault="00112144" w:rsidP="001F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Краткое описание подходов к структурированию материалов</w:t>
      </w:r>
      <w:proofErr w:type="gramStart"/>
      <w:r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образовательной программе (ОП) представлены следующие разделы:</w:t>
      </w:r>
    </w:p>
    <w:p w:rsidR="00112144" w:rsidRPr="00112144" w:rsidRDefault="00112144" w:rsidP="00112144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.Методы изучения веществ и химических явлений. Экспериментальные основы химии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112144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Первоначальные химические понятия . 3 . Растворы. 4.Основные классы неорганических соединений. 5. Теория электролитической диссоциации. 6. Химические реакции. 7. Химические элементы (свойства металлов, неметаллов и их соединений).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выделения таких разделов заложен химический эксперимент, традиционная система изучения химии. Основной формой учебной деятельности является химический эксперимент, проводимый в виде лабораторных, практических работ и демонстраций. Демонстрационный эксперимент проводится в том случае, если он опасен для выполнения учащимися или имеющийся прибор представлен в единственном экземпляре.</w:t>
      </w:r>
    </w:p>
    <w:p w:rsidR="00112144" w:rsidRPr="00112144" w:rsidRDefault="00112144" w:rsidP="001F52F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 изучения предмета «Химия» на этапе основного общего образования отводится 140 часов: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- 70 часов; 9 класс ―70 часов. Данная образовательная программа обеспечивает усвоение учащимися важнейших химических законов, теорий и понятий; формирует представление о роли химии в окружающем мире и жизни человека. При этом основное внимание уделяется сущности</w:t>
      </w:r>
      <w:r w:rsidR="001F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химических реакций и методам их осуществления.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принципов построения программы является принцип доступности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</w:t>
      </w:r>
    </w:p>
    <w:p w:rsid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Формируемые знания должны стать основой системы убеждений школьника, центральным ядром его научного мировоззрения.</w:t>
      </w:r>
    </w:p>
    <w:p w:rsidR="00112144" w:rsidRPr="001F52FB" w:rsidRDefault="00112144" w:rsidP="00112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Описание материально-технической базы центра «Точка роста»,</w:t>
      </w:r>
    </w:p>
    <w:p w:rsidR="00112144" w:rsidRPr="00112144" w:rsidRDefault="00112144" w:rsidP="001F52FB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используемого для реализацииобразовательных программ в рамках преподавания химии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Цифровая (компьютерная) лаборатория (ЦЛ),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программно-аппаратный комплекс,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датчиковая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— комплект учебного оборудования, включающий измерительный блок, интерфейс которого позволяет обеспечивать связь с персональным компьютером, и набор датчиков, регистрирующих значения различных физических величин.</w:t>
      </w:r>
    </w:p>
    <w:p w:rsidR="001F52FB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Датчик температуры платиновый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простой и надёжный датчик, предназначен для измерения температуры в водных растворах и в газовых средах. Имеет различный диапазон измерений от –40 до +180 ◦С. Технические характеристики датчика указаны в инструкции по эксплуатации. 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Датчик температуры </w:t>
      </w:r>
      <w:proofErr w:type="spellStart"/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термопарный</w:t>
      </w:r>
      <w:proofErr w:type="spellEnd"/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измерения температур до 900 ◦С. Используется при выполнении работ, связанных с измерением температур пламени, плавления и разложения веществ.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Датчик оптической плотности (колориметр)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предназначен для измерения оптической плотности окрашенных растворов. Используется при изучении тем «Растворы», «Скорость химических реакций», определении концентрации окрашенных ионов.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Датчик </w:t>
      </w:r>
      <w:proofErr w:type="spellStart"/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рН</w:t>
      </w:r>
      <w:proofErr w:type="spellEnd"/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измерения водородного показателя (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водных растворов в различных исследованиях объектов окружающей среды.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Датчик электропроводности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измерения удельной электропроводности жидкостей, в том числе и водных растворов веществ. Применяется при изучении теории электролитической диссоциации, характеристик водных растворов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Датчик </w:t>
      </w:r>
      <w:proofErr w:type="spellStart"/>
      <w:proofErr w:type="gramStart"/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хлорид-ионов</w:t>
      </w:r>
      <w:proofErr w:type="spellEnd"/>
      <w:proofErr w:type="gramEnd"/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для количественного определения содержания ионов хлора в водных растворах, почве, продуктах питания. К датчику подключается ионоселективный электрод (ИСЭ) (рабочий электрод), потенциал которого зависит от концентрации определяемого иона, в данном случае от концентрации анионов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Потенциал ИСЭ определяют относительно электрода сравнения, как правило, хлорсеребряного.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Датчик </w:t>
      </w:r>
      <w:proofErr w:type="spellStart"/>
      <w:proofErr w:type="gramStart"/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нитрат-ионов</w:t>
      </w:r>
      <w:proofErr w:type="spellEnd"/>
      <w:proofErr w:type="gramEnd"/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количественного определения нитратов в различных объектах окружающей среды: воде, овощах, фруктах, колбасных изделиях и т.д.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Микроскоп цифровой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изучения формы кристаллов и наблюдения за ростом кристаллов.</w:t>
      </w:r>
    </w:p>
    <w:p w:rsidR="001F52FB" w:rsidRDefault="00112144" w:rsidP="001F52FB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Аппарат для проведения химических реакций (АПХР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предназначен для получения и демонстрации свойств токсичных паров и газов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вещества получаются в колбе-реакторе, и при нагревании (или без нагревания) газообразные вещества проходят через поглотительные ёмкости (насадки) с растворами реагентов, вступают с ними в реакцию. Избыток газа поглощается жидкими и твёрдыми реагентами, а также активированным углём. Аппарат чаще всего используют для получения и демонстрации свой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хл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ора, </w:t>
      </w:r>
      <w:r w:rsidR="001F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сероводорода. </w:t>
      </w:r>
    </w:p>
    <w:p w:rsidR="00112144" w:rsidRPr="00112144" w:rsidRDefault="00112144" w:rsidP="001F52FB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Прибор для демонстрации зависимости скорости химических реакций от различных факторов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при изучении темы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«Скорость химической реакции» и теплового эффекта химических реакций. Прибор даёт возможность экспериментально исследовать влияние на скорость химических реакций следующих факторов: природы реагирующих веществ, концентрации реагирующих веществ, площади границы раздела фаз в гетерогенных системах (поверхности соприкосновения между реагирующими веществами), температуры, катализатора, ингибитора.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Пипетка-дозатор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приспособление, используемое в лаборатории для отмеривания определённого объёма жидкости. Пипетки выпускаются переменного и постоянного объёма. В комплекты оборудования для медицинских классов входят удобные пипетк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дозаторы одноканальные, позволяющие настроить необходимый объём отбираемой жидкости в трёх различных диапазонах.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Баня комбинированная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нагрева стеклянных и фарфоровых сосудов, когда требуется создать вокруг нагреваемого сосуда равномерное температурное поле, избежать использования открытого пламени и раскалённой электрической спирали. Корпус комбинированной бани сделан из алюминия. Жидкостная часть комбинированной бани закрывается кольцами различного диаметра.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Прибор для получения газов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для получения небольших количеств газов: водорода, кислорода (из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водорода), углекислого газа.</w:t>
      </w:r>
    </w:p>
    <w:p w:rsidR="00112144" w:rsidRPr="001F52FB" w:rsidRDefault="001F52FB" w:rsidP="001F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64590" cy="381000"/>
            <wp:effectExtent l="19050" t="0" r="0" b="0"/>
            <wp:docPr id="25" name="Рисунок 5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144"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Рабочая программа по химии для 8―9 классов</w:t>
      </w:r>
    </w:p>
    <w:p w:rsidR="00112144" w:rsidRPr="001F52FB" w:rsidRDefault="00112144" w:rsidP="001F52FB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использованием оборудования центра «Точка роста»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базе центра «Точка роста» обеспечивается реализация образовательных программ </w:t>
      </w:r>
      <w:proofErr w:type="spellStart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позволяет интегрировать реализуемые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оборудования «Точка роста» при реализации данной ОП позволяет создать условия: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расширения содержания школьного химического образования;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повышения познавательной активности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естественнонаучной области;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1F52FB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 оценок за все виды проверочных работ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‒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недочёта.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— уровень выполнения требований выше удовлетворительного: наличие 2―3 ошибок или 4―6 недочётов по текущему учебному материалу; не более 2 ошибок или 4 недочётов по пройденному материалу; использование нерациональных приемов решения учебной задачи.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— достаточный минимальный уровень выполнения требований, предъявляемых к конкретной работе: не более 4―6 ошибок или 10 недочётов по текущему учебному материалу; не более 3―5 ошибок или не более 8 недочетов по пройденному учебному материалу.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«2»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материалу.</w:t>
      </w:r>
    </w:p>
    <w:p w:rsidR="00112144" w:rsidRPr="001F52FB" w:rsidRDefault="00112144" w:rsidP="001F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ПЛАНИРУЕМЫЕ РЕЗУЛЬТАТЫ ОСВОЕНИЯ</w:t>
      </w:r>
    </w:p>
    <w:p w:rsidR="00112144" w:rsidRPr="001F52FB" w:rsidRDefault="00112144" w:rsidP="001F52FB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 ПРЕДМЕТА «ХИМИЯ» В ОСНОВНОЙ ШКОЛЕ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химии в основной школе направлено на достижение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освоения учебного предмета.</w:t>
      </w:r>
    </w:p>
    <w:p w:rsidR="00112144" w:rsidRPr="001F52FB" w:rsidRDefault="00112144" w:rsidP="00112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Личностные результаты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социокультурными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нравственными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ценностями, принятыми в обществе правилами и нормами поведения, и способствуют процессам самопознания, саморазвития и социализации обучающихся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отражают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части: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Патриотического воспитания</w:t>
      </w:r>
    </w:p>
    <w:p w:rsidR="00112144" w:rsidRPr="00112144" w:rsidRDefault="00112144" w:rsidP="00112144">
      <w:pPr>
        <w:numPr>
          <w:ilvl w:val="0"/>
          <w:numId w:val="7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ценностного отношения к отечественному культурному, историческому и научному наследию, понимания значения </w:t>
      </w:r>
      <w:proofErr w:type="spellStart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мической</w:t>
      </w:r>
      <w:proofErr w:type="spellEnd"/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научных знаниях об устройстве мира и общества;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Гражданского воспитания</w:t>
      </w:r>
    </w:p>
    <w:p w:rsidR="00112144" w:rsidRPr="00112144" w:rsidRDefault="00112144" w:rsidP="00112144">
      <w:pPr>
        <w:numPr>
          <w:ilvl w:val="0"/>
          <w:numId w:val="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Ценности научного познания</w:t>
      </w:r>
    </w:p>
    <w:p w:rsidR="00112144" w:rsidRPr="00112144" w:rsidRDefault="00112144" w:rsidP="00112144">
      <w:pPr>
        <w:numPr>
          <w:ilvl w:val="0"/>
          <w:numId w:val="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мировоззренческих представлений о веществе и химической реакции, соответствующих современному уровню </w:t>
      </w:r>
      <w:proofErr w:type="spellStart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</w:t>
      </w:r>
      <w:proofErr w:type="spellEnd"/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112144" w:rsidRPr="00112144" w:rsidRDefault="00112144" w:rsidP="00112144">
      <w:pPr>
        <w:numPr>
          <w:ilvl w:val="0"/>
          <w:numId w:val="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112144" w:rsidRPr="00112144" w:rsidRDefault="00112144" w:rsidP="00112144">
      <w:pPr>
        <w:numPr>
          <w:ilvl w:val="0"/>
          <w:numId w:val="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112144" w:rsidRPr="00112144" w:rsidRDefault="00112144" w:rsidP="00112144">
      <w:pPr>
        <w:numPr>
          <w:ilvl w:val="0"/>
          <w:numId w:val="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Формирования культуры здоровья</w:t>
      </w:r>
    </w:p>
    <w:p w:rsidR="00112144" w:rsidRPr="00112144" w:rsidRDefault="00112144" w:rsidP="00112144">
      <w:pPr>
        <w:numPr>
          <w:ilvl w:val="0"/>
          <w:numId w:val="1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Трудового воспитания</w:t>
      </w:r>
    </w:p>
    <w:p w:rsidR="00112144" w:rsidRPr="00112144" w:rsidRDefault="00112144" w:rsidP="00112144">
      <w:pPr>
        <w:numPr>
          <w:ilvl w:val="0"/>
          <w:numId w:val="1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коммуникативной компетентности в общественно полезной,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исследовательской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Экологического воспитания</w:t>
      </w:r>
    </w:p>
    <w:p w:rsidR="00112144" w:rsidRPr="00112144" w:rsidRDefault="00112144" w:rsidP="00112144">
      <w:pPr>
        <w:numPr>
          <w:ilvl w:val="0"/>
          <w:numId w:val="1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112144" w:rsidRPr="00112144" w:rsidRDefault="00112144" w:rsidP="00112144">
      <w:pPr>
        <w:numPr>
          <w:ilvl w:val="0"/>
          <w:numId w:val="1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глобального характера экологических проблем и пу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их решения посредством методов химии;</w:t>
      </w:r>
    </w:p>
    <w:p w:rsidR="00112144" w:rsidRPr="00112144" w:rsidRDefault="00112144" w:rsidP="00112144">
      <w:pPr>
        <w:numPr>
          <w:ilvl w:val="0"/>
          <w:numId w:val="1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F52FB" w:rsidRDefault="00112144" w:rsidP="00112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результаты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Базовыми логическими действиями</w:t>
      </w:r>
    </w:p>
    <w:p w:rsidR="00112144" w:rsidRPr="00112144" w:rsidRDefault="00112144" w:rsidP="00112144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следственные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между объектами изучения; строить логические рассуждения (индуктивные, дедуктивные, по аналогии);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выводы и заключения;</w:t>
      </w:r>
    </w:p>
    <w:p w:rsidR="00112144" w:rsidRPr="00112144" w:rsidRDefault="00112144" w:rsidP="00112144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умением применять в процессе познания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познавательных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Базовыми исследовательскими действиями</w:t>
      </w:r>
    </w:p>
    <w:p w:rsidR="00112144" w:rsidRPr="00112144" w:rsidRDefault="00112144" w:rsidP="00112144">
      <w:pPr>
        <w:numPr>
          <w:ilvl w:val="0"/>
          <w:numId w:val="1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112144" w:rsidRPr="00112144" w:rsidRDefault="00112144" w:rsidP="00112144">
      <w:pPr>
        <w:numPr>
          <w:ilvl w:val="0"/>
          <w:numId w:val="1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по планированию, организации и проведению ученических экспериментов: умение наблюдать за хо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Работой с информацией</w:t>
      </w:r>
    </w:p>
    <w:p w:rsidR="00112144" w:rsidRPr="00112144" w:rsidRDefault="00112144" w:rsidP="00112144">
      <w:pPr>
        <w:numPr>
          <w:ilvl w:val="0"/>
          <w:numId w:val="15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выбирать, анализировать и интерпретировать ин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формацию различных видов и форм представления, получаемую из разных источников (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популярная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химического содержания, справочные пособия, ресурсы Интернета);</w:t>
      </w:r>
    </w:p>
    <w:p w:rsidR="00112144" w:rsidRPr="00112144" w:rsidRDefault="00112144" w:rsidP="00112144">
      <w:pPr>
        <w:numPr>
          <w:ilvl w:val="0"/>
          <w:numId w:val="15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применять различные методы и запросы при по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коммуникативных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овладение культурой активного использования различных поисковых систем;</w:t>
      </w:r>
      <w:proofErr w:type="gramEnd"/>
    </w:p>
    <w:p w:rsidR="00112144" w:rsidRPr="00112144" w:rsidRDefault="00112144" w:rsidP="00112144">
      <w:pPr>
        <w:numPr>
          <w:ilvl w:val="0"/>
          <w:numId w:val="15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Универсальными коммуникативными действиями</w:t>
      </w:r>
    </w:p>
    <w:p w:rsidR="00112144" w:rsidRPr="00112144" w:rsidRDefault="00112144" w:rsidP="00112144">
      <w:pPr>
        <w:numPr>
          <w:ilvl w:val="0"/>
          <w:numId w:val="1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112144" w:rsidRPr="00112144" w:rsidRDefault="00112144" w:rsidP="00112144">
      <w:pPr>
        <w:numPr>
          <w:ilvl w:val="0"/>
          <w:numId w:val="1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112144" w:rsidRPr="00112144" w:rsidRDefault="00112144" w:rsidP="00112144">
      <w:pPr>
        <w:numPr>
          <w:ilvl w:val="0"/>
          <w:numId w:val="1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 и др.);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Универсальными регулятивными действиями</w:t>
      </w:r>
    </w:p>
    <w:p w:rsidR="00112144" w:rsidRPr="00112144" w:rsidRDefault="00112144" w:rsidP="00112144">
      <w:pPr>
        <w:numPr>
          <w:ilvl w:val="0"/>
          <w:numId w:val="17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корректировать предложенный алгоритм действий при выполнении заданий с учётом получения новых знаний об изучаемых объектах — веществах и реакциях;</w:t>
      </w:r>
    </w:p>
    <w:p w:rsidR="00112144" w:rsidRPr="00112144" w:rsidRDefault="00112144" w:rsidP="00112144">
      <w:pPr>
        <w:numPr>
          <w:ilvl w:val="0"/>
          <w:numId w:val="17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использовать и анализировать контексты, предлагаемые в условии заданий.</w:t>
      </w:r>
    </w:p>
    <w:p w:rsidR="00112144" w:rsidRPr="001F52FB" w:rsidRDefault="00112144" w:rsidP="00112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Предметные результаты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112144" w:rsidRPr="001F52FB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Предметные результаты представлены по годам обучения и отражают </w:t>
      </w:r>
      <w:proofErr w:type="spellStart"/>
      <w:r w:rsidRPr="001F5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F5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обучающихся следующих умений: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F52FB" w:rsidRDefault="00112144" w:rsidP="001F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8 КЛАСС</w:t>
      </w:r>
    </w:p>
    <w:p w:rsidR="00112144" w:rsidRPr="00112144" w:rsidRDefault="00112144" w:rsidP="00112144">
      <w:pPr>
        <w:numPr>
          <w:ilvl w:val="0"/>
          <w:numId w:val="1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раскрывать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 основных химических понятий: атом, молекула, химический элемент, простое вещество, сложное вещество, смесь, валентность, относительная атомная и молекулярная масса, количество вещества, моль, молярная масса, массовая доля химического элемента, молярный объём, оксид, кислота, основание, соль,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электроотрицательность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степень окисления, химическая реакция, тепловой эффект реакции, классификация реакций, химическая связь, раствор, массовая доля вещества в растворе;</w:t>
      </w:r>
      <w:proofErr w:type="gramEnd"/>
    </w:p>
    <w:p w:rsidR="00112144" w:rsidRPr="00112144" w:rsidRDefault="00112144" w:rsidP="00112144">
      <w:pPr>
        <w:numPr>
          <w:ilvl w:val="0"/>
          <w:numId w:val="1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иллюстрировать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основных химических понятий (см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1) и применять эти понятия при описании веществ и их превращений;</w:t>
      </w:r>
    </w:p>
    <w:p w:rsidR="00112144" w:rsidRPr="00112144" w:rsidRDefault="00112144" w:rsidP="00112144">
      <w:pPr>
        <w:numPr>
          <w:ilvl w:val="0"/>
          <w:numId w:val="1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использовать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химическую символику для составления формул веществ и уравнений химических реакций;</w:t>
      </w:r>
    </w:p>
    <w:p w:rsidR="00112144" w:rsidRPr="00112144" w:rsidRDefault="00112144" w:rsidP="00112144">
      <w:pPr>
        <w:numPr>
          <w:ilvl w:val="0"/>
          <w:numId w:val="1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определять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112144" w:rsidRPr="00112144" w:rsidRDefault="00112144" w:rsidP="00112144">
      <w:pPr>
        <w:numPr>
          <w:ilvl w:val="0"/>
          <w:numId w:val="1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раскрывать смысл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молекулярного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учения, закона Авогадро;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описывать и характеризовать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табличную форму периодической системы химических элементов: различать понятия «главная подгруппа (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группа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и «побочная подгруппа (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группа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)», малые и большие периоды;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соотносить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112144" w:rsidRPr="00112144" w:rsidRDefault="00112144" w:rsidP="00112144">
      <w:pPr>
        <w:numPr>
          <w:ilvl w:val="0"/>
          <w:numId w:val="1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классифицировать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112144" w:rsidRPr="00112144" w:rsidRDefault="00112144" w:rsidP="00112144">
      <w:pPr>
        <w:numPr>
          <w:ilvl w:val="0"/>
          <w:numId w:val="1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характеризовать (описывать)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химические свойства веществ различных классов, подтверждая описание приме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рами молекулярных уравнений соответствующих химических реакций;</w:t>
      </w:r>
    </w:p>
    <w:p w:rsidR="00112144" w:rsidRPr="00112144" w:rsidRDefault="00112144" w:rsidP="00112144">
      <w:pPr>
        <w:numPr>
          <w:ilvl w:val="0"/>
          <w:numId w:val="1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прогнозировать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веществ в зависимости от их качественного состава; возможности протекания химических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вращений в различных условиях;</w:t>
      </w:r>
    </w:p>
    <w:p w:rsidR="00112144" w:rsidRPr="00112144" w:rsidRDefault="00112144" w:rsidP="00112144">
      <w:pPr>
        <w:numPr>
          <w:ilvl w:val="0"/>
          <w:numId w:val="1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вычислять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относительную молекулярную и молярную массы веществ; массовую долю химического элемента по формуле соединения; массовую долю вещества в растворе; </w:t>
      </w:r>
      <w:proofErr w:type="spellStart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proofErr w:type="spellEnd"/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расчёты по уравнению химической реакции;</w:t>
      </w:r>
    </w:p>
    <w:p w:rsidR="00112144" w:rsidRPr="00112144" w:rsidRDefault="00112144" w:rsidP="00112144">
      <w:pPr>
        <w:numPr>
          <w:ilvl w:val="0"/>
          <w:numId w:val="1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применять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операции мыслительной деятельности — анализ и синтез, сравнение, обобщение, систематизацию, классификацию, выявление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следственных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— для изучения свойств веществ и химических реакций; естественно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научные методы познания — наблюдение, измерение, моделирование, эксперимент (реальный и мысленный);</w:t>
      </w:r>
      <w:proofErr w:type="gramEnd"/>
    </w:p>
    <w:p w:rsidR="00112144" w:rsidRPr="00112144" w:rsidRDefault="00112144" w:rsidP="00112144">
      <w:pPr>
        <w:numPr>
          <w:ilvl w:val="0"/>
          <w:numId w:val="1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следовать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F52FB" w:rsidRDefault="00112144" w:rsidP="001F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9 КЛАСС</w:t>
      </w:r>
    </w:p>
    <w:p w:rsidR="00112144" w:rsidRPr="00112144" w:rsidRDefault="00112144" w:rsidP="00112144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раскрывать смысл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электроотрицательность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степень окисления, химическая реакция, химическая связь, тепловой эффект реакции, моль, молярный объём, раствор;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электролиты,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неэлектролиты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электролитическая диссоциация, реакции ионного обмена, обратимые и необратимые реакции,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восстановительные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центрация</w:t>
      </w:r>
      <w:proofErr w:type="spellEnd"/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(ПДК);</w:t>
      </w:r>
    </w:p>
    <w:p w:rsidR="00112144" w:rsidRPr="00112144" w:rsidRDefault="00112144" w:rsidP="00112144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иллюстрировать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основных химических понятий (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п.1) и применять эти понятия при описании веществ и их превращений;</w:t>
      </w:r>
    </w:p>
    <w:p w:rsidR="00112144" w:rsidRPr="00112144" w:rsidRDefault="00112144" w:rsidP="00112144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использовать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химическую символику для составления формул веществ и уравнений химических реакций;</w:t>
      </w:r>
    </w:p>
    <w:p w:rsidR="00112144" w:rsidRPr="00112144" w:rsidRDefault="00112144" w:rsidP="00112144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определять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112144" w:rsidRPr="00112144" w:rsidRDefault="00112144" w:rsidP="00112144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раскрывать смысл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периодического закона Д. И. Менделеева и демонстрировать его понимание: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описывать и характеризовать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табличную форму периодической системы химических элементов: различать понятия «главная подгруппа (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группа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и «побочная подгруппа (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руппа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)», малые и большие периоды; </w:t>
      </w:r>
      <w:proofErr w:type="gramStart"/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соотносить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объяснять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  <w:proofErr w:type="gramEnd"/>
    </w:p>
    <w:p w:rsidR="00112144" w:rsidRPr="00112144" w:rsidRDefault="00112144" w:rsidP="00112144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классифицировать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112144" w:rsidRPr="00112144" w:rsidRDefault="00112144" w:rsidP="00112144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характеризовать (описывать)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химические свойства веществ различных классов, подтверждая описание приме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рами молекулярных и ионных уравнений соответствующих химических реакций;</w:t>
      </w:r>
    </w:p>
    <w:p w:rsidR="00112144" w:rsidRPr="00112144" w:rsidRDefault="00112144" w:rsidP="00112144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составлять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112144" w:rsidRPr="00112144" w:rsidRDefault="00112144" w:rsidP="00112144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раскрывать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восстановительных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реакций посредством составления электронного баланса этих реакций;</w:t>
      </w:r>
    </w:p>
    <w:p w:rsidR="00112144" w:rsidRPr="00112144" w:rsidRDefault="00112144" w:rsidP="00112144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прогнозировать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веществ в зависимости от их строения; возможности протекания химических превращений в различных условиях;</w:t>
      </w:r>
    </w:p>
    <w:p w:rsidR="00112144" w:rsidRPr="00112144" w:rsidRDefault="00112144" w:rsidP="00112144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вычислять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относительную молекулярную и молярную массы веществ; массовую долю химического элемента по фор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муле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соединения; массовую долю вещества в растворе; проводить расчёты по уравнению химической реакции;</w:t>
      </w:r>
    </w:p>
    <w:p w:rsidR="00112144" w:rsidRPr="00112144" w:rsidRDefault="00112144" w:rsidP="00112144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следовать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112144" w:rsidRPr="00112144" w:rsidRDefault="00112144" w:rsidP="00112144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проводить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реакции, подтверждающие качественный со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став различных веществ: распознавать опытным путём хлорид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бромид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, иодид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, карбонат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, фосфат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, силикат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, сульфат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ионы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112144" w:rsidRPr="00112144" w:rsidRDefault="00112144" w:rsidP="00112144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5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применять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операции мыслительной деятельности — анализ и синтез, сравнение, обобщение, систематизацию, выявление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следственных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— для изучения свойств веществ и химических реакций; естественно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научные методы познания — наблюдение, измерение, моделирование, эксперимент (реальный и мысленный).</w:t>
      </w:r>
      <w:proofErr w:type="gramEnd"/>
    </w:p>
    <w:p w:rsidR="00112144" w:rsidRPr="001F52FB" w:rsidRDefault="00112144" w:rsidP="001F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br/>
      </w:r>
      <w:r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СОДЕРЖАНИЕ УЧЕБНОГО ПРЕДМЕТА «ХИМИЯ» ПО ГОДАМ ИЗУЧЕНИЯ 8 КЛАСС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Первоначальные химические понятия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Чистые вещества и смеси . Способы разделения смесей 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Атомы и молекулы. Химические элементы. Символы химических элементов. Простые и сложные вещества.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молекулярное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учение.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замещения).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 (II) при нагревании, взаимодействие железа с раствором соли меди(II));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способов разделения смесей (с помощью магнита, фильтрование, выпаривание, дистилляция, хромато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шаростержневых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Важнейшие представители неорганических веществ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аллотропная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модификация кислорода.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Тепловой эффект химической реакции, термохимические уравнения, экзо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и эндотермические реакции. Топливо: уголь и метан. Загрязнение воздуха, усиление парникового эффекта, разрушение озонового слоя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Состав кислот и солей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вещества. Моль. Молярная масса. Закон Авогадро. Молярный объём газов. Расчёты по химическим уравнениям.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свойства воды. Вода как растворитель. Растворы. Насыщенные и ненасыщенные растворы.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Растворимость веществ в воде.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вещества в растворе. Химические свойства воды. Состав оснований.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Классификация неорганических соединений. Оксиды. Классификация оксидов: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солеобразующие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(основные, кислотные,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амфотерные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несолеобразующие. Номенклатура оксидов (международная и тривиальная). Физические и химические свойства оксидов. Получение.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 Н. Бекетова. Получение кислот.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Соли. Номенклатура солей (международная и тривиальная). Физические и химические свойства солей. Способы получения солей.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Генетическая связь между классами неорганических соединений.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личных классов; наблюдение изменения окраски индикаторов в растворах кислот и щелочей;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взаимодействия окси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FB" w:rsidRDefault="00112144" w:rsidP="001F5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Периодический закон и периодическая система химических элементов</w:t>
      </w:r>
    </w:p>
    <w:p w:rsidR="00112144" w:rsidRPr="00112144" w:rsidRDefault="00112144" w:rsidP="001F5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Д. И. Менделеева. Строение атомов.</w:t>
      </w:r>
    </w:p>
    <w:p w:rsidR="00112144" w:rsidRPr="00112144" w:rsidRDefault="00112144" w:rsidP="001F5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Химическая связь. Окислительно-восстановительные реакции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попытки классификации химических элементов.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группах сходных элементов (щелочные и щелочноземельные металлы, галогены, инертные газы.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Элементы, которые образуют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амфотерные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оксиды 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гидроксиды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Периодический закон. Периодическая система химических элементов Д. И. Менделеева. Виды таблицы «Периодическая система химических элементов Д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. Менделеева» . Периоды и группы . Физический смысл порядкового номера, номеров пери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ода и группы элемента 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изменения радиуса атомов химических эле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 . И . Менделеев — учёный и гражданин 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Электроотрицательность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химических элементов. </w:t>
      </w:r>
      <w:proofErr w:type="spellStart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(ионная, ковалентная полярная и ковалентная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лярная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Степень окисления.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восстановительные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реакции. Процессы окисления и восстановления. Окислители и восстановители.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эксперимент: изучение образцов веществ метал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лов и неметаллов; взаимодействие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цинка с растворами кислот и щелочей; проведение опытов, иллюстрирующих примеры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восстановительных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реакций (горение, реакции разложения, соединения).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112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14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 w:rsidRPr="0011214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связи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при изучении химии в 8 классе осуществляется через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общих естественно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научных понятий, так и понятий, являющихся системными для отдельных предметов естественно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научного цикла.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естественно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Физика: материя, атом, электрон, протон, нейтрон, ион, изотоп,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Биология: фотосинтез, дыхание, биосфера.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География: атмосфера, гидросфера, минералы, горные породы, полезные ископаемые, топливо, водные ресурсы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F52FB" w:rsidRDefault="00112144" w:rsidP="001F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F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9 КЛАСС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Вещество и химическая реакция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 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единений, генетическая связь неорганических веществ.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и эндотермические реакции, термохимические уравнения.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скорости химической реакции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обратимых и необратимых химических реакциях. Понятие о гомогенных и гетерогенных реакциях.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Понятие о химическом равновесии. Факторы, влияющие на скорость химической реакции и положение химического равновесия.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Механизм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восстановительных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реакций (электронный баланс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восстановительной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реакции).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электролитической диссоциации. Электролиты 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неэлектролиты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ио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Понятие о гидролизе солей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ведение опытов, иллюстрирующих признаки протекания реакций ионного обмена (образование осадка, выделение газа, образование воды);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опытов, иллюстрирующих примеры окисли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восстановительных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Неметаллы и их соединения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Хлороводород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хлороводорода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организм человека. Важнейшие хлориды и их нахождение в природе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элементов </w:t>
      </w:r>
      <w:proofErr w:type="spellStart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группы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строения атомов, характерные степени окисления.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 и физические свойства простых веществ — кислорода и серы.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Аллотропные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ион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Нахождение серы и её соединений в природе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Химическое загрязнение окружающей среды соединениями серы (кислотные дожди, загрязнение воздуха и водоёмов), способы его предотвращения 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элементов </w:t>
      </w:r>
      <w:proofErr w:type="spellStart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группы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строения атомов, характерные степени окисления.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Азот, распространение в природе, физические и химические свойства. Круговорот азота в природе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Азотная кислота, её получение, физические и химические свойства (общие как представителя класса кислот и специфические.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Фосфор,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аллотропные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элементов </w:t>
      </w:r>
      <w:proofErr w:type="spellStart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группы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строения атомов, характерные степени окисления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Углерод,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аллотропные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карбонат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ионы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карбонатов в быту, медицине, промышленности и сельском хозяйстве.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 состав и химическое строение.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биологически важных веществах: жирах, белках, углеводах — и их роли в жизни человека.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Материальное единство органических и неорганических соединений.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Кремний, его физические и химические свойства, получение и применение. Соединения кремния в природе. Общие преставления об оксиде кремния(IV) и кремниевой кислоте. Силикаты, их использование в быту, медицине, промышленности.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Важнейшие строительные материалы: керамика, стекло, цемент, бетон, железобетон. Проблемы безопасного использования строительных материалов в повседневной жизни.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Химический эксперимент: изучение образцов неорганических веществ, свойств соляной кислоты; проведение качественных реакций на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ионы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можно использование видеоматериалов); наблюдение процесса обугливания сахара под действием концентрированной серной кислоты;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химических свойств разбавленной серной кислоты, проведение качественной реакции на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ион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фосфат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ион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силикат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ионы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Металлы и их соединения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гидроксиды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и калия. Применение щелочных металлов и их соединений.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соли). Жёсткость воды и способы её устранения.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Амфотерные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оксида 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алюминия.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гидроксиды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соли железа(II) и железа(III), их состав, свойства и получение.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и описание процессов окрашивания пламени ионами на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трия, калия и кальция (возможно использование видеоматериалов); исследование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амфотерных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алюминия 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цинка; решение экспериментальных задач по теме «Важнейшие металлы и их соединения»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 и окружающая среда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мощь при химических ожогах и отравлениях. Основы экологи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источники углеводородов (уголь, природный газ, нефть), продукты их переработки, их роль в быту и промышленности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эксперимент: изучение образцов материалов (стекло, сплавы металлов, полимерные материалы).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Межпредметные</w:t>
      </w:r>
      <w:proofErr w:type="spellEnd"/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связи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при изучении химии в 9 классе осуществляется через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общих естественно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научных понятий, так и понятий, являющихся системными для отдельных предметов естественно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научного цикла.</w:t>
      </w:r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естественно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научные понятия: научный факт, гипотеза, закон, теория, анализ, синтез, классификация, </w:t>
      </w:r>
      <w:proofErr w:type="spellStart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наблюдение, эксперимент, моделирование, измерение, модель, явление, парниковый эффект, технология, материалы.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Физика: материя, атом, электрон, протон, нейтрон, ион, изотоп, радиоактивность, молекула, электрический заряд, проводники, полупроводники, диэлектрики, фотоэлемент, индикатор,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Биология: фотосинтез, дыхание, биосфера, экосистема, минеральные удобрения, микроэлементы, макроэлементы, питательные вещества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11214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по химии 8 класс</w:t>
      </w:r>
    </w:p>
    <w:p w:rsidR="00112144" w:rsidRPr="00112144" w:rsidRDefault="00112144" w:rsidP="0011214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часа, 68 часов</w:t>
      </w:r>
    </w:p>
    <w:tbl>
      <w:tblPr>
        <w:tblW w:w="1480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9639"/>
        <w:gridCol w:w="1134"/>
        <w:gridCol w:w="1276"/>
        <w:gridCol w:w="2069"/>
      </w:tblGrid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F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F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Раздел. Тема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F52FB" w:rsidRDefault="00112144" w:rsidP="001F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F52FB" w:rsidRDefault="00112144" w:rsidP="001F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F52FB" w:rsidRDefault="00112144" w:rsidP="001F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  <w:p w:rsidR="00112144" w:rsidRPr="001F52FB" w:rsidRDefault="00112144" w:rsidP="001F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оборудования</w:t>
            </w:r>
          </w:p>
          <w:p w:rsidR="00112144" w:rsidRPr="00112144" w:rsidRDefault="00112144" w:rsidP="001F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«Точка роста</w:t>
            </w: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 Химия — важная область естествознания и практической деятельности человека (5 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химии Роль химии в жизни человека. Химия в системе наук. Методы познания в химии.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правилами безопасности и приёмами работы в химической лаборатории. Практическая работа</w:t>
            </w:r>
            <w:r w:rsidRPr="00112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1. Правила работы в лаборатории и приёмы обращения с лабораторным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лаборатория RELEON</w:t>
            </w:r>
          </w:p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Цифровой датчик температуры Спиртовка Свеча.</w:t>
            </w: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 и вещества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свойства веществ. Агрегатное состояние веществ 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Чистые вещества и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смеси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пособы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разделения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смесей.</w:t>
            </w: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работа№</w:t>
            </w:r>
            <w:r w:rsidR="00EB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Разделение смесей (на примере очистки поваренной соли)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2. Вещества</w:t>
            </w:r>
            <w:r w:rsidR="00EB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 химические реакции</w:t>
            </w:r>
          </w:p>
          <w:p w:rsidR="00112144" w:rsidRPr="00112144" w:rsidRDefault="00112144" w:rsidP="00EB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 ч)+1 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Атомы и молекулы. Химические элементы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(символы) химических элементов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Простые и сложные вещества.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Атомно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молекулярное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формула. Валентность атомов химических элементов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постоянства состава веществ. Относительная атомная масса. Относительная молекулярная масса 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Массовая доля химического элемента в соединении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и химические явления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реакция. Признаки</w:t>
            </w:r>
          </w:p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условия протекания химических реакций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уравнения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химических реакций. Реакция соединения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Реакция разложения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Реакция замещения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Реакция обмена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rPr>
          <w:trHeight w:val="36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сохранения массы веществ. М. В. Ломоносов — учёный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 энциклопедист.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технохимические или электронные; свеча; колба плоскодонная 250 мл; ложка для сжигания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</w:t>
            </w: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3. Воздух. Кислород.</w:t>
            </w:r>
            <w:r w:rsidR="00EB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Оксиды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Воздух — смесь газов. Состав воздуха Кислород — элемент и простое вещество. Озон —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аллотропная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модификация кислорода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кислорода в природе, физические и химические свойства (реакции окисления, горение.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Понятие об оксидах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получения кислорода в лаборатории и промышленности. Применение кислорода. Практическая работа</w:t>
            </w:r>
          </w:p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3. Получение и собирание кислорода, изучение его свойств.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Тепловой эффект химической реакции, понятие о термохимическом уравнении, экзо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 и эндотермических реакциях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Топливо (уголь и метан). Загрязнение воздуха, способы его предотвращения. Усиление парникового эффекта, разрушение озонового слоя 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 Водород. Состав кислот и солей 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Водород — элемент и простое вещество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в природе, физические и химические свойства (на примере взаимодействия с неметалла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 ми и оксидами металлов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Применение, способы получения водорода.</w:t>
            </w:r>
          </w:p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4. Получение и собирание водорода, изучение его свойств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кислот и солей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5. Количественные отношения в химии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вещества. Моль. Молярная масса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Авогадро. Молярный объём газов 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34-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Расчёты по </w:t>
            </w:r>
            <w:proofErr w:type="spellStart"/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ским</w:t>
            </w:r>
            <w:proofErr w:type="spellEnd"/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уравнениям.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6. Вода. Растворы. Понятие об основаниях 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свойства воды. Анализ и синтез — методы изучения состава воды.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свойства воды (реакции с металлами, оксидами металлов и неметаллов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оснований. Понятие об индикаторах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Цифровой </w:t>
            </w:r>
            <w:proofErr w:type="spellStart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proofErr w:type="spellEnd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штатив с зажимом; пять химических стаканов (25 мл); </w:t>
            </w:r>
            <w:proofErr w:type="spellStart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промывалка</w:t>
            </w:r>
            <w:proofErr w:type="spellEnd"/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как растворитель. Растворы. Растворимость веществ в воде. Практическая работа</w:t>
            </w:r>
            <w:r w:rsidRPr="00112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5. Приготовление растворов с определённой массовой долей растворённого вещества.</w:t>
            </w:r>
          </w:p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 для опытов с электрическим током; источник постоянного тока: пробирки — 2 шт. пронумерованные; лучинка; </w:t>
            </w:r>
            <w:proofErr w:type="spellStart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спиртовка</w:t>
            </w:r>
            <w:proofErr w:type="gramStart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;п</w:t>
            </w:r>
            <w:proofErr w:type="gramEnd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робки</w:t>
            </w:r>
            <w:proofErr w:type="spellEnd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2 </w:t>
            </w:r>
            <w:proofErr w:type="spellStart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пинцет</w:t>
            </w: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растворов в природе и в жизни человека. Круговорот воды в природе. Загрязнение природных вод. Охрана и очистка природных вод.</w:t>
            </w:r>
          </w:p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7. Основные классы неорганических соединений</w:t>
            </w:r>
            <w:r w:rsidR="00EB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(11 ч)+ 1 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неорганических соединений.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42-43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Оксиды: состав, классификация (основные, кислотные,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амфотерные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несолеобразующие), номенклатура (международная и тривиальная).</w:t>
            </w:r>
            <w:proofErr w:type="gramEnd"/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и химические свойства кислотных, основных и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амфотерных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оксидов.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44-45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Основания: состав, классификация, номенклатура (международная и тривиальная), физические и химические свойства, способы получения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Цифровой </w:t>
            </w:r>
            <w:proofErr w:type="spellStart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proofErr w:type="spellEnd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штатив с зажимом; пять химических стаканов (25 мл); </w:t>
            </w:r>
            <w:proofErr w:type="spellStart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промывалка</w:t>
            </w:r>
            <w:proofErr w:type="spellEnd"/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Кислоты: состав, классификация, номенклатура, физические и </w:t>
            </w:r>
            <w:proofErr w:type="spellStart"/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ские</w:t>
            </w:r>
            <w:proofErr w:type="spellEnd"/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свойства, способы получения.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 активности металлов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 (средние): номенклатура, способы получения, взаимодействие солей с металлами, кислотами, щелочами и солями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6. Решение экспериментальных задач по теме «Основные классы неорганических соединений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Цифровой </w:t>
            </w:r>
            <w:proofErr w:type="spellStart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proofErr w:type="spellEnd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штатив с зажимом; пять химических стаканов (25 мл); </w:t>
            </w:r>
            <w:proofErr w:type="spellStart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промывалка</w:t>
            </w:r>
            <w:proofErr w:type="spellEnd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8. Периодический закон и периодическая система 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химических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элементов Д. И. Менделеева. Строение атома 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попытки классификации химических элементов. Понятие о группах сходных элементов (</w:t>
            </w:r>
            <w:proofErr w:type="spellStart"/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щелоч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щелочноземельные металлы, галогены, инертные газы) 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Элементы, которые образуют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амфотерные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оксиды и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 И. Менделеева. Периоды, группы, подгруппы. Физический смысл порядкового номера элемента, номе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 ров периода и группы.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атомов. Состав атомных ядер. Изотопы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Электроны. Строение электронных оболочек атомов первых 20 химических элементов периодической системы Д. И. Менделеева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периодического закона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периодической системы химических элементов для развития науки и практики. Д. И. Менделеев — учёный, педагог и гражданин.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9. Химическая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связь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кислительно-восстановительные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реакции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Электроотрицательность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атомов химических элементов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Ионная химическая связь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Цифровой датчик температуры платиновый; датчик температуры </w:t>
            </w:r>
            <w:proofErr w:type="spellStart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термопарный</w:t>
            </w:r>
            <w:proofErr w:type="spellEnd"/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Ковалентно-полярная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Цифровой датчик температуры платиновый; датчик температуры </w:t>
            </w:r>
            <w:proofErr w:type="spellStart"/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термопарный</w:t>
            </w:r>
            <w:proofErr w:type="spellEnd"/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Ковалентн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неполярная связь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окисления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Окислительно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восстановительные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реакции (ОВР). Процессы окисления и восстановления. Окислители и восстановители.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EB462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EB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EB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11214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11214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11214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11214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11214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11214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11214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11214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по химии 9 класс</w:t>
      </w:r>
    </w:p>
    <w:p w:rsidR="00112144" w:rsidRPr="00112144" w:rsidRDefault="00112144" w:rsidP="0011214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часа 68 часов</w:t>
      </w:r>
    </w:p>
    <w:tbl>
      <w:tblPr>
        <w:tblW w:w="113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6"/>
        <w:gridCol w:w="9170"/>
        <w:gridCol w:w="1528"/>
        <w:gridCol w:w="1510"/>
        <w:gridCol w:w="2016"/>
      </w:tblGrid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раздела и урока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11214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Использование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оборудования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«Точка роста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и углубление знаний основных разделов курса 8 класса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ч) +1 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Периодический закон. Периодическая система химических элементов Д. И. Менделеева. Строение атомов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и номенклатура неорганических веществ (международная и тривиальная)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свойства веществ, относящихся к различным классам неорганических соединений, их генетическая связь неорганических веществ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вещества: виды химической связи. Типы кристаллических решёток, зависимость свойств вещества от типа кристаллической решётки 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датчик температуры платиновый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работа№1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1. Основные закономерности химических реакций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 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химических реакций по различным признакам.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скорости химической реакции. Понятие о гомогенных и гетерогенных реакциях 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датчик температуры платиновый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датчик температуры платиновый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Механизм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окислительно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восстановительных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реакций (электронный баланс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окислительно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восстановитель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 ной реакции).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2. Электролитическая диссоциация. Химические реакции в растворах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электролитической диссоциации. Электролиты и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неэлектролиты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Катионы, анионы. Механизм </w:t>
            </w:r>
            <w:proofErr w:type="spellStart"/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диссоци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</w:t>
            </w:r>
            <w:proofErr w:type="spellEnd"/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 с различными видами химической связи. Степень диссоциации. Сильные и слабые электролиты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датчик электропроводности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ио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нного обмена, условия их протекания. Ионные уравнения реакций.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датчик электропроводности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Химические свойства кислот, 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основа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proofErr w:type="spellEnd"/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солей в свете представлений об электролитической диссоциации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гидролизе солей.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1 Решение экспериментальных задач по теме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датчик электропроводности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 Общая характеристика химических элементов </w:t>
            </w:r>
            <w:proofErr w:type="spellStart"/>
            <w:proofErr w:type="gramStart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А-группы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Галогены 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 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галогенов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строения атомов этих элементов, характерные для них степени окисления. Строение и физические свойства простых веществ — галогенов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Химические свойства на примере хлора (взаимодействие с металлами, неметаллами, щелочами).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Хлороводород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Соляная кислота, химические свойства, получение, применение.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Физиологическое действие хлора и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хлороводорода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организм человека. Важнейшие хлориды и их нахождение в природе 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112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2. Получение соляной кислоты, изучение её свойств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4. Общая характеристика химических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тов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VIА-группы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Сера и её соединения 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характеристика элементов </w:t>
            </w:r>
            <w:proofErr w:type="spellStart"/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группы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Особенности строения атомов этих элементов, характерные для них степени окисления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физические свойства простых веществ — кислорода и серы.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Аллотропные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модификации кислорода и серы. Химические свойства серы.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Сероводород, строение, физические и химические свойства. Оксиды серы как представители кислотных оксидов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Серная кислота, 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</w:t>
            </w:r>
            <w:proofErr w:type="gramEnd"/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химические свойства (общие как представителя класса кислот и 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специфические), применение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Цифровая лаборатория </w:t>
            </w: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RELEON</w:t>
            </w:r>
          </w:p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датчик электропроводности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реакции, лежащие в основе промышленного способа получения серной кислоты. Соли серной кислоты.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серы и её соединений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природе. Химическое загрязнение окружающей среды соединениями серы (кислотные дожди, загрязнение воздуха и водоёмов), способы его предотвращения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5. Общая характеристика химических элементов </w:t>
            </w:r>
            <w:proofErr w:type="spellStart"/>
            <w:proofErr w:type="gramStart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А-группы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Азот, фосфор и их соединения 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 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характеристика элементов </w:t>
            </w:r>
            <w:proofErr w:type="spellStart"/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группы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Особенности строения атомов этих элементов, характерные для них степени окисления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Азот, распространение в природе, физические и химические свойства. Круговорот азота в природе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Аммиак, его физические и химические свойства, получение и применение. Соли аммония, их физические и химические свойства, применение.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3. Получение аммиака, изучение его свойств.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Азотная кислота, её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датчик электропроводности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загрязнение окружающей среды соединениями азота (кислотные дожди, загрязнение </w:t>
            </w:r>
            <w:proofErr w:type="spellStart"/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почвы и водоёмов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Фосфор,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аллотропные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модификации фосфора, физические и химические свойства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Оксид фосфора(V) и фосфорная кислота, физические и химические свойства, получение. Использование фосфатов в качестве минеральных удобрений. Загрязнение природных водоёмов фосфатами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6. Общая характеристика химических элементов 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А-группы. Углерод и 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кремний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и их соединения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ч)+ 1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Углерод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Оксиды углерода, их физические и химические свойства.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Угольная кислота и её соли, их физические и химические свойства, получение и применение.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Первоначальные понятия об органических веществах как о соединениях углерода: особенности состава и строения. Понятие о биологически важных веществах: жирах, белках,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Кремний, его физические и химические свойства, получение и применение.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4 Получение углекислого газа. Качественная реакция на карбонат-ион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датчик электропроводности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рабата № 5 Решение экспериментальных задач по теме «Неметаллы».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датчик электропроводности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7. Общие свойства металлов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(4 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химических элементов — металлов на основании их положения в периодической системе химических элементов Д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. Менделеева и строения атомов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металлов. Металлическая связь и металлическая кристаллическая решётка. Электрохимический ряд напряжений металлов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и химические свойства металлов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способы получения металлов. Понятие о коррозии металлов и основные способы защиты от коррозии. Сплавы (сталь, чугун, дюралюминий, бронза), их применение в быту и промышленности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8. Важнейшие металлы и их соединения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(16 ч)+ 2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Щелочные металлы. Положение в периодической системе химических элементов Д. И. Менделеева, строение атомов. Нахождение в природе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и химические свойства (на примере натрия и калия</w:t>
            </w:r>
            <w:proofErr w:type="gram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Оксиды и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гидроксиды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натрия и калия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щелочных металлов и их соединений.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Щелочноземельные металлы магний и кальций, строение атомов. 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периодической системе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элементов Д. И. Менделеева.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в природе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и химические свойства кальция и магния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Важнейшие соединения кальция (оксид,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соли).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Жесткость воды и способы ее устранения. Практическая работа № 6. Жёсткость воды и методы её устранения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Алюминий.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Физические и химические свойства.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Амфотерные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 оксида и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гидроксида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Железо.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датчик давления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и химические свойства железа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Оксиды,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гидроксиды</w:t>
            </w:r>
            <w:proofErr w:type="spellEnd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соли железа(II)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железа(III) 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7. Решение экспериментальных задач по теме «Металлы» 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лаборатория RELEON</w:t>
            </w:r>
          </w:p>
          <w:p w:rsidR="00112144" w:rsidRPr="00EB4626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датчик давления</w:t>
            </w: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9. Вещества и материалы в жизни человека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 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материалы и технологии. Вещества и материалы в повседневной жизни человека. Химия и здоровье.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использование веществ и химических реакций в быту.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источники углеводородов (уголь, природный газ, нефть), продукты их переработки, их роль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быту и промышленности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экологической грамотности. Химическое загрязнение окружаю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 щей среды (предельно допустимая концентрация веществ — ПДК).</w:t>
            </w: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химии в решении экологических проблем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EB4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EB4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4590" cy="381000"/>
            <wp:effectExtent l="19050" t="0" r="0" b="0"/>
            <wp:docPr id="6" name="Рисунок 6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14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</w:t>
      </w:r>
      <w:r w:rsidRPr="00EB4626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Лабораторные работы 8 класс Практическая работа № 1</w:t>
      </w:r>
      <w:r w:rsidRPr="0011214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 «Изучение строения пламени»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Теоретическая часть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Горение — сложный процесс, сопровождающийся выделением энергии, как правило,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тепла и света. Различают гомогенное горение (например, при работе газовой горелки), и гетерогенное горение (например, горение спирта и сухого горючего). В рассмотренных примерах пламя имеет сходное строение. В нём можно выделить три части.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конус темного цвета (в случае газовой горелки синего цвета) с низкой температурой ~ 300―500 °С. Здесь происходит испарение и разложение горючего вещества.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восстановительный конус состоит из смеси воздуха и горящего газа. Здесь под влиянием более высокой температуры (1500―1800 °С) продукты испарения и разложения горючих веществ активно реагируют с кислородом. Если часть углерода остаётся свободной, то его мельчайшие частицы раскаляются и придают пламени яркое свечение. Эта часть пламени богата угарным газом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сильным восстановителем, поэтому её называют восстановительной. Точка наиболее высокой температуры находится на острие восстановительного конуса.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окислительный конус образует невидимую оболочку, окружающую пламя. Здесь под влиянием значительного притока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кислорода воздуха происходит полное окисление горючего вещества до СО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 Н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 (при горении сухого горючего на основе уротропина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образуется N2). При этом остаётся избыток кислорода, который при высокой температуре обладает высокой окислительной активностью, поэтому внешняя часть пламени называется окислительной.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поддув воздуха, можно увеличить температуру пламени.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 часть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Цель опыта: изучить строение пламени, определить температуру в разных его зонах при использовании различных источников тепла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датчиков цифровой лаборатории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датчик температуры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термопарный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Дополнительное оборудование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штатив с зажимом; держатель для пробирок; спиртовка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 и реактивы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спирт этиловый; сухое горючее; свеча.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 безопасности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144" w:rsidRPr="00112144" w:rsidRDefault="00112144" w:rsidP="00EB462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связана с открытым пламенем — берегитесь ожога.</w:t>
      </w:r>
    </w:p>
    <w:p w:rsidR="00112144" w:rsidRPr="00112144" w:rsidRDefault="00112144" w:rsidP="00EB462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Термопара после извлечения из пламени остывает не сразу — берегитесь ожога. 3.В спиртовке содержится горючая жидкость.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772795" cy="1784985"/>
            <wp:effectExtent l="19050" t="0" r="8255" b="0"/>
            <wp:docPr id="7" name="Рисунок 7" descr="https://fsd.multiurok.ru/html/2022/03/30/s_6243dc07d1490/php53sGk0_TR_Ximiya_8-9_klass_2021_html_5f58a644822b2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2/03/30/s_6243dc07d1490/php53sGk0_TR_Ximiya_8-9_klass_2021_html_5f58a644822b2c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 к выполнению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1.Подключите высокотемпературный датчик (термопару) к регистратору данных (компьютеру). Закрепите датчик в штативе так, чтобы его кончик касался фитиля спиртовки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 Зажгите спиртовку. Когда показания стабилизируются, запишите значение температуры на схеме пламени (рис. 1). 3.Перемещайте датчик температуры в следующую точку пламени в соответствии со схемой. Для этого ослабляйте муфту и перемещайте её (вместе с лапкой и датчиком) в нужное место. Когда показания стабилизируются, снова заносите значение температуры в соответствующей точке на схему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. Так измерьте температуру во всех точках пламени, отмеченных на схеме . 5 . Повторите действия со свечой и сухим горючим.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6.Обратите внимание! При изучении строения пламени сухого горючего используется 1/4 часть таблетки. Кусочек горючего помещают на керамическую плитку.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1. Точки измерения температуры пламени 7 . Внесите в пламя спиртовки на полминуты пробирку. Извлеките пробирку из пламени и рассмотрите её поверхность.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. Повторите опыт со свечой. Какого цвета образовался налёт? Что это за вещество? Результаты измерений/наблюдений</w:t>
      </w:r>
    </w:p>
    <w:tbl>
      <w:tblPr>
        <w:tblW w:w="13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1692"/>
        <w:gridCol w:w="2842"/>
        <w:gridCol w:w="2875"/>
        <w:gridCol w:w="2563"/>
        <w:gridCol w:w="2547"/>
      </w:tblGrid>
      <w:tr w:rsidR="00112144" w:rsidRPr="00112144" w:rsidTr="00112144">
        <w:trPr>
          <w:trHeight w:val="33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теплоты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около фитиля (кусочка горючего)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в средней части пламени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в верхней части пламени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образовалось на поверхности пробирки</w:t>
            </w:r>
          </w:p>
        </w:tc>
      </w:tr>
      <w:tr w:rsidR="00112144" w:rsidRPr="00112144" w:rsidTr="00112144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Спиртовка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Свеча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Сухое 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горючее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Выводы: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выводах указать, какой источник теплоты предпочтительно использовать в химической лаборатории и почему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Контрольные вопросы: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Какой источник пламени был использован? 2 . Какая часть пламени самая горячая?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. До какой максимальной температуры удаётся прогреть термопару? 4 . Что горячее – центр пламени или края?</w:t>
      </w:r>
    </w:p>
    <w:p w:rsidR="00112144" w:rsidRPr="00112144" w:rsidRDefault="00112144" w:rsidP="00EB462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спиртовка горит почти бесцветным пламенем, а свеча – светящим? Можно ли использовать свечи в лаборатории вместо спиртовок?</w:t>
      </w:r>
    </w:p>
    <w:p w:rsidR="00112144" w:rsidRPr="00112144" w:rsidRDefault="00112144" w:rsidP="00EB462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продукты горения одинаковы у спиртовки и свечи? 7 . Задание для подготовки к ГИА, ВПР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нагревании твёрдых веще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обирке необходимо: 1.взять пробирку в руки и нагревать ту часть, где лежит вещество; 2.закрепить пробирку в штативе и нагревать ту часть, где лежит вещество;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5415" cy="1926590"/>
            <wp:effectExtent l="19050" t="0" r="0" b="0"/>
            <wp:docPr id="9" name="Рисунок 9" descr="https://fsd.multiurok.ru/html/2022/03/30/s_6243dc07d1490/php53sGk0_TR_Ximiya_8-9_klass_2021_html_b406ad79712db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2/03/30/s_6243dc07d1490/php53sGk0_TR_Ximiya_8-9_klass_2021_html_b406ad79712db8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3.взять пробирку в руки, прогреть всю пробирку, а затем ту часть, где лежит вещество; 4.закрепить пробирку в штативе, прогреть всю пробирку, а затем ту часть, где лежит вещество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(Правильный ответ: 4 .)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8.Задание для развития функциональной грамотности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Майкла Фарадея «История свечи» автор описывает опыт, который он демонстрировал на своих лекциях. В пламя свечи он помещал изогнутую стеклянную трубку. Один конец трубки опускался недалеко от фитиля, второй выводился на несколько сантиметров от пламени. Через некоторое время к концу трубки подносили горящую лучину. Появлялось пламя, которое существовало отдельно от пламени свечи. Как можно объяснить это явление?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В этой части пламени происходит испарение парафина. Пары парафина на воздухе, при поджигании, загораются.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2. Опыт с пламенем свечи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 эксперимент № 1. </w:t>
      </w: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«Выделение и поглощение тепла — признак химической реакции»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Теоретическая часть.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проводится при изучении темы «Признаки химических реакций». Выделение и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поглощение теплоты, изменение окраски растворов или веществ, выделение газа являются основными признаками химических реакций. Также имеет смысл повторить работу при введении понятия «тепловой эффект реакции»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 часть.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работы: продемонстрировать выделение и поглощение тепла при химических реакциях. Связать показания датчика температуры с осязательными ощущениями.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 датчиков цифровой лаборатории: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температуры платиновый.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Дополнительное оборудование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два химических стакана (50 мл),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промывалка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дистиллированной водой, стакан для слива отработанных растворов.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 и реактивы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алюминиевая проволока или гранулы, 20%-ный раствор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10%-ный раствор уксусной кислоты CH3COOH, гидрокарбонат натрия NaHCO3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 безопасности: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.Работать в очках. 2.Требуется соблюдение мер безопасности при работе с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гидроксидом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и нагревательными приборами.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 к выполнению: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 химический стакан налейте раствор щелочи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Измерьте его температуру. Поместите гранулы или проволоку алюминия так, чтобы над ними оставался слой жидкости. Когда начнётся реакция, обратите внимание школьников на выделение газа и увеличение температуры. Желательно (если реакция идёт не слишком бурно) пройти по классу и дать школьникам потрогать стакан, чтобы убедиться, что его содержимое разогрелось. Отметьте максимальную температуру раствора. Полученный результат занесите в таблицу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2.Промойте датчик температуры водой. В стакан налейте уксусную кислоту на </w:t>
      </w:r>
      <w:r w:rsidRPr="00112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6215" cy="184785"/>
            <wp:effectExtent l="19050" t="0" r="0" b="0"/>
            <wp:docPr id="11" name="Рисунок 11" descr="https://fsd.multiurok.ru/html/2022/03/30/s_6243dc07d1490/php53sGk0_TR_Ximiya_8-9_klass_2021_html_74636e9fdcbd1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2/03/30/s_6243dc07d1490/php53sGk0_TR_Ximiya_8-9_klass_2021_html_74636e9fdcbd18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1/3 по высоте. Измерьте её температуру.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Небольшими порциями насыпьте гидрокарбонат натрия, помешивая датчиком температуры. Обратите внимание школьников на выделение газа - признак химической реакции. Посмотрите, как изменяется температура. Отметьте минимальную температуру раствора.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результат ученики заносят в таблицу. Результаты измерений /наблюдений</w:t>
      </w:r>
    </w:p>
    <w:tbl>
      <w:tblPr>
        <w:tblW w:w="139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8"/>
        <w:gridCol w:w="3301"/>
        <w:gridCol w:w="3801"/>
        <w:gridCol w:w="3285"/>
      </w:tblGrid>
      <w:tr w:rsidR="00112144" w:rsidRPr="00112144" w:rsidTr="00112144">
        <w:trPr>
          <w:trHeight w:val="33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температура раствора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Максимальная/минимальная температура раствора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или поглощение теплоты</w:t>
            </w:r>
          </w:p>
        </w:tc>
      </w:tr>
      <w:tr w:rsidR="00112144" w:rsidRPr="00112144" w:rsidTr="00112144">
        <w:trPr>
          <w:trHeight w:val="9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Раствор щелочи и 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алюминий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rPr>
          <w:trHeight w:val="4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Раствор уксусной кислоты и сода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Выводы: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признаки химических реакций.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Контрольные вопросы</w:t>
      </w:r>
      <w:proofErr w:type="gramStart"/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proofErr w:type="gramEnd"/>
    </w:p>
    <w:p w:rsidR="00112144" w:rsidRPr="00112144" w:rsidRDefault="00112144" w:rsidP="00EB462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.Приведите примеры реакций, протекающих с выделением теплоты.</w:t>
      </w:r>
    </w:p>
    <w:p w:rsidR="00112144" w:rsidRPr="00112144" w:rsidRDefault="00112144" w:rsidP="00EB462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.Для получения негашёной извести мел прокаливают при высокой температуре. К какому типу можно отнести эту реакцию? 3.Задание для подготовки к ГИА, ВПР: Только химические явления перечислены в группе: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1.Горение свечи, выпадение дождевых капель, кипение воды 2.Скисание яблочного сока, скисание молока, растворение мела в уксусе 3.Таяние снега, плавление свинца, протухание куриного яйца 4.Образование тумана, горение бенгальской свечи, горение природного газа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64590" cy="381000"/>
            <wp:effectExtent l="19050" t="0" r="0" b="0"/>
            <wp:docPr id="12" name="Рисунок 12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 эксперимент № 2. </w:t>
      </w:r>
      <w:r w:rsidRPr="0011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«Разложение воды электрическим током»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Теоретическая часть.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началом работы следует обсудить со школьниками вопрос: простым или сложным веществом является вода. После выдвижения учащимися различных гипотез учитель просит предложить варианты их экспериментальной проверки.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данный опыт рекомендуют проводить в приборе Гофмана, устройство которого является достаточно сложным для восьмиклассников. Удобнее его проводить в приборе для опытов с электрическим током, используя в качестве электролита 10%-ный раствор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и стальные (лучше никелевые) электроды. Во избежание вспенивания раствора при демонстрации к электролиту следует добавить этиловый спирт (на 4 объёма раствора электролита 1 объём 95%-ного раствора спирта)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работы: сформировать представления у учащихся об анализе сложных веществ и изменении молекул сложных веществ в ходе химических реакций.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Дополнительное оборудование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прибор для опытов с электрическим током; источник постоянного тока: пробирки - 2 шт., пронумерованные; лучинка; спиртовка; пробки — 2 </w:t>
      </w:r>
      <w:proofErr w:type="spellStart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пинцет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 и реактивы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спирт этиловый, 10%-ный раствор щелочи.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 безопасности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Работать в очках. Требуются специальные меры безопасности при работе с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гидроксидом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Инструкция к выполнению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1.Заполните электролитическую ванну и демонстрационные пробирки раствором электролита заранее, до урока. 2.Продемонстрируйте прибор учащимся, объясните его устройство и включите постоянный электрический ток.</w:t>
      </w:r>
    </w:p>
    <w:p w:rsidR="00112144" w:rsidRPr="00112144" w:rsidRDefault="00112144" w:rsidP="00EB462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выделение газов на электродах прибора. Обратите внимание учащихся на то, что один из газов выделяется интенсивней и занимает в два раза больший объём по сравнению со вторым газом.</w:t>
      </w:r>
    </w:p>
    <w:p w:rsidR="00112144" w:rsidRPr="00112144" w:rsidRDefault="00112144" w:rsidP="00EB462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наблюдаемые признаки химической реакции, сделайте предположения о том, в каких пробирках находятся кислород и водород. Электролиз прекратите, когда в пробирках наберётся около 6 мл водорода и 3 мл кислорода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на различные объёмы собранных газов. Пробирки плотно закройте пробками под слоем электролита. Тлеющей лучиной определите наличие кислорода в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пробирке, горящей лучиной подожгите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водород. Предложите учащимся занести результаты наблюдений в таблицу. Результаты наблюдений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4"/>
        <w:gridCol w:w="3131"/>
        <w:gridCol w:w="3115"/>
      </w:tblGrid>
      <w:tr w:rsidR="00112144" w:rsidRPr="00112144" w:rsidTr="00112144">
        <w:trPr>
          <w:trHeight w:val="12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пробирки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газа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газа</w:t>
            </w:r>
          </w:p>
        </w:tc>
      </w:tr>
      <w:tr w:rsidR="00112144" w:rsidRPr="00112144" w:rsidTr="00112144">
        <w:trPr>
          <w:trHeight w:val="6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rPr>
          <w:trHeight w:val="45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Выводы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Отразить, что происходит с молекулами сложных веществ в ходе химической реакции.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Контрольные вопросы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1.Можно ли по внешнему виду отличить газ водород от газа кислорода? 2 .Какие частицы сохраняются в ходе протекания реакции разложения воды, а какие разрушаются? 3 .Как доказать, что в составе сахара содержатся атомы углерода?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.Задание для подготовки к ГИА, ВПР. При собирании газов используют приборы, представленные на рисунке. С помощью, каких из указанных приборов можно собирать водород? Обоснуйте свой ответ, исходя из свойств данного газа.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 Приборы для собирания газов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58615" cy="1208405"/>
            <wp:effectExtent l="19050" t="0" r="0" b="0"/>
            <wp:docPr id="13" name="Рисунок 13" descr="https://fsd.multiurok.ru/html/2022/03/30/s_6243dc07d1490/php53sGk0_TR_Ximiya_8-9_klass_2021_html_3db131337fbbc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2/03/30/s_6243dc07d1490/php53sGk0_TR_Ximiya_8-9_klass_2021_html_3db131337fbbc7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164590" cy="381000"/>
            <wp:effectExtent l="19050" t="0" r="0" b="0"/>
            <wp:docPr id="14" name="Рисунок 14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44" w:rsidRPr="00112144" w:rsidRDefault="00112144" w:rsidP="00EB4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Демонстрационный эксперимент № 3. «Закон сохранения массы веществ»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Теоретическая часть.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изучении данной темы целесообразно создать проблемную ситуацию, для разрешения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учащиеся выдвигают гипотезы, требующие экспериментальной проверки. При обсуждении предложенных вариантов проверки выдвинутых гипотез восьмиклассники предлагают различные варианты конструкции приборов, т.е. проявляют творческую активность, в ходе которой происходит переосмысление приобретаемых знаний.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учащиеся узнают о работах М. В. Ломоносова и А. Лавуазье, посвящённых открытию закона сохранения массы веществ, формулируют закон, приходят к выводу, что масса веществ в ходе реакции должна оставаться постоянной. Добившись понимания данного тезиса, учитель демонстрирует эксперимент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 часть.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работы: экспериментально доказать закон сохранения массы веществ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Дополнительное оборудование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весы технохимические или электронные; свеча; колба плоскодонная 250 мл; ложка для сжигания веществ.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 и реактивы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свеча.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 безопасности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выполнять требования при работе с открытым пламенем.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 к выполнению: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рычажных или электронных весах уравновешивается свеча, а затем учитель зажигает её. Учащиеся наблюдают, что в течение ~1 мин равновесие весов нарушается, чашка с горящей свечой поднимается вверх. Учащимся задаются вопросы: «Как можно объяснить наблюдаемый факт? Как этот факт согласуется с законом сохранения массы веществ?» Обсуждение данных вопросов приводит учащихся к мысли о том, что эксперимент проведён некорректно, следует изменить конструкцию прибора.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заранее должен подготовить колбу достаточно большого объёма с хорошо подогнанной пробкой, в которую вставлена ложечка.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15795" cy="1676400"/>
            <wp:effectExtent l="19050" t="0" r="8255" b="0"/>
            <wp:docPr id="15" name="Рисунок 15" descr="https://fsd.multiurok.ru/html/2022/03/30/s_6243dc07d1490/php53sGk0_TR_Ximiya_8-9_klass_2021_html_ed7ba498907a58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22/03/30/s_6243dc07d1490/php53sGk0_TR_Ximiya_8-9_klass_2021_html_ed7ba498907a58d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ложечке закрепляется свеча. Весь прибор в сборе заранее уравновешивается на весах (рис. 8) . Когда учащиеся приходят к выводу, что опыт следует проводить в закрытом приборе, учитель достаёт весы с колбой, зажигает свечу, закреплённую в ложечке, вносит в колбу и плотно закрывает. Учащиеся видят, что равновесие весов не нарушается в ходе всего эксперимента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8. Прибор для демонстрации закона сохранения массы веществ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EB4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Выводы: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выводах необходимо отразить тезис, что масса веществ при протекании химической реакции сохраняется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Контрольные вопросы: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развития функциональной грамотности</w:t>
      </w:r>
    </w:p>
    <w:p w:rsidR="00112144" w:rsidRPr="00112144" w:rsidRDefault="00112144" w:rsidP="00EB462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горении дров остаётся зола. Масса золы меньше массы взятых для сжигания дров. Как можно объяснить этот факт?</w:t>
      </w:r>
    </w:p>
    <w:p w:rsidR="00112144" w:rsidRPr="00112144" w:rsidRDefault="00112144" w:rsidP="00EB462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мясного бульона повар взял кусок мяса массой 1 кг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варки кусок мяса стал весить 800 г . Почему масса изменилась?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64590" cy="381000"/>
            <wp:effectExtent l="19050" t="0" r="0" b="0"/>
            <wp:docPr id="16" name="Рисунок 16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44" w:rsidRPr="00112144" w:rsidRDefault="00112144" w:rsidP="00EB4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Демонстрационный эксперимент № 4. «Определение состава воздуха»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Теоретическая часть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проведением эксперимента учащимся необходимо объяснить устройство прибора, что означают деления. Также необходимо убедиться, что пробка прибора герметично закрывает сосуд.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работы: экспериментально определить объёмную долю кислорода в воздухе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Дополнительное оборудование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прибор для определения состава воздуха, штатив, спиртовка, стеклянная палочка, лучина, стакан с водой.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 и реактивы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красный фосфор.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 безопасности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осторожностью обращаться с горящим фосфором.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 к выполнению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1.Кристаллизатор наполовину заполните водой. На поверхность воды поместите фарфоровую чашку с 1―1,5 г сухого красного фосфора. 2.Обратите внимание на необходимое условие эксперимента – влажный фосфор использовать нельзя! Фосфора должно быть взято больше, чем требуется для связывания всего кислорода, находящегося в сосуде.</w:t>
      </w:r>
    </w:p>
    <w:p w:rsidR="00112144" w:rsidRPr="00112144" w:rsidRDefault="00112144" w:rsidP="00EB462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пробку прибора и поместите колокол в кристаллизатор с водой. Погрузите колокол в воду настолько, чтобы уровень воды совпадал с нижним делением колокола. При этом нижний край колокола не должен доходить до дна кристаллизатора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колокол закрепите в штативе или поместите на дно кристаллизатора две стеклянные палочки .</w:t>
      </w:r>
    </w:p>
    <w:p w:rsidR="00112144" w:rsidRPr="00112144" w:rsidRDefault="00112144" w:rsidP="00EB462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разогрев конец стеклянной палочки, опустите её в колокол и подожгите фосфор. Как только фосфор загорелся, быстро извлеките палочку и закройте колокол пробкой. Колокол заполняется густым белым дымом, состоящим из частичек фосфорного ангидрида.</w:t>
      </w:r>
    </w:p>
    <w:p w:rsidR="00112144" w:rsidRPr="00112144" w:rsidRDefault="00112144" w:rsidP="00EB462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горении фосфора объём воздуха внутри колокола вначале от нагревания немного увеличивается, а уровень воды в колоколе понижается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расходования кислорода пламя постепенно гаснет. Белый фосфорный ангидрид растворяется в воде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 охлаждается, газ в колоколе постепенно уменьшается в объёме . Уровень воды в колоколе повышается . В кристаллизатор долейте воды в таком объеме, чтобы внутри и снаружи колокола уровни были одинаковы и совпадали со вторым делением колокола.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. Откройте прибор и при помощи горящей лучины убедитесь в том, что оставшийся в колоколе газ не поддерживает горения. Результаты наблюдений</w:t>
      </w:r>
    </w:p>
    <w:tbl>
      <w:tblPr>
        <w:tblW w:w="11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0"/>
        <w:gridCol w:w="3988"/>
        <w:gridCol w:w="3512"/>
      </w:tblGrid>
      <w:tr w:rsidR="00112144" w:rsidRPr="00112144" w:rsidTr="00112144">
        <w:trPr>
          <w:trHeight w:val="645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делений в приборе, заполненных воздухом (до проведения реакции)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делений в приборе, заполненных газами (после проведения реакции)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газ прореагировал?</w:t>
            </w:r>
          </w:p>
        </w:tc>
      </w:tr>
      <w:tr w:rsidR="00112144" w:rsidRPr="00112144" w:rsidTr="00112144">
        <w:trPr>
          <w:trHeight w:val="60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2144" w:rsidRPr="00112144" w:rsidRDefault="00112144" w:rsidP="00EB4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Выводы: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выводах указать содержание кислорода в воздухе (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Контрольные вопросы: 1.Какой газ расходуется при сжигании фосфора в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2.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объём кислорода в воздухе? Сколько это составляет в процентах? 3.Почему для проведения эксперимента берут избыток фосфора?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4.Какой газ остался в колоколе после сгорания фосфора? 5.Задания для подготовки к ГИА, ВПР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какую группу входят вещества, загрязняющие воздух:</w:t>
      </w:r>
    </w:p>
    <w:p w:rsidR="00112144" w:rsidRPr="00112144" w:rsidRDefault="00112144" w:rsidP="00EB462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водяной пар, углекислый газ; 2.сернистый газ, оксиды азота; 3.кислород, азот; 4.гелий, кислород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EB4626" w:rsidRDefault="00112144" w:rsidP="00EB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626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9 класс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 эксперимент № 1. «Тепловой эффект растворения веществ в воде»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Теоретическая часть.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Растворение веще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едставляет собой сложное физико-химическое явление, зависящее от природы растворённого вещества и растворителя, от температуры и концентрации образующегося раствора.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растворении кристаллических веществ в воде происходят три основных процесса. 1.Разрушение кристаллической решётки растворяемого вещества — эндотермический процесс.</w:t>
      </w:r>
    </w:p>
    <w:p w:rsidR="00112144" w:rsidRPr="00112144" w:rsidRDefault="00112144" w:rsidP="00EB462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Гидратация, т.е. взаимодействие частиц (ионов или молекул) растворяемого вещества с молекулами воды — экзотермический процесс . 3.Перенос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гидратированных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 от границы кристалл-раствор в общий объём раствора, этот процесс не сопровождается ни выделением, ни поглощением теплоты.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того, тепловой эффект какого из двух процессов (разрушение кристалла или гидратация частиц) преобладает, общий тепловой эффект растворения может быть величиной положительной или отрицательной.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 часть.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 работы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определить тепловой эффект растворения серной кислоты,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и нитрата аммония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 датчиков цифровой лаборатории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датчик температуры платиновый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Дополнительное оборудование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стакан на 150 мл – 3 шт.; стеклянная палочка;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промывалка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мерная пробирка; шпатель – 2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 и реактивы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серная кислота (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кристаллический; нитрат аммония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 безопасности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1.Серная кислота 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являются агрессивными веществами. Необходимо остерегаться их попадания на кожу и одежду. 2.Беречь глаза! 3.Необходимо помнить правило разведения кислот. 4.На рабочем месте должны быть нейтрализующие средства: 2%-ные растворы гидрокарбоната натрия и уксусной кислоты.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 к выполнению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первый стакан налейте 50 мл воды. 2.С помощью датчика определите её температуру.</w:t>
      </w:r>
    </w:p>
    <w:p w:rsidR="00112144" w:rsidRPr="00112144" w:rsidRDefault="00112144" w:rsidP="00EB462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Отмерьте 10 мл концентрированной серной кислоты и медленно, при перемешивании раствора стеклянной палочкой вливайте серную кислоту. Обратите внимание на порядок смешивания воды и серной кислоты! Следите за изменением температуры при растворении кислоты. Наиболее высокое показание температуры занесите в таблицу. Датчик тщательно промойте водой.</w:t>
      </w:r>
    </w:p>
    <w:p w:rsidR="00112144" w:rsidRPr="00112144" w:rsidRDefault="00112144" w:rsidP="00EB462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стакан поместите около 8 г твёрдого порошка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и влейте 50 мл воды. Опустите датчик температуры и перемешайте раствор. Отметьте самое высокое значение температуры. Тщательно промойте датчик водой.</w:t>
      </w:r>
    </w:p>
    <w:p w:rsidR="00112144" w:rsidRPr="00112144" w:rsidRDefault="00112144" w:rsidP="00EB462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третий стакан насыпьте 15 г мелкокристаллического нитрата аммония и прилейте 50 мл воды. Опустите датчик температуры и быстро перемешайте раствор. Наиболее низкое значение температуры занесите в таблицу.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измерений/наблюдений</w:t>
      </w:r>
    </w:p>
    <w:tbl>
      <w:tblPr>
        <w:tblW w:w="114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0"/>
        <w:gridCol w:w="3212"/>
        <w:gridCol w:w="1838"/>
        <w:gridCol w:w="1838"/>
        <w:gridCol w:w="1987"/>
      </w:tblGrid>
      <w:tr w:rsidR="00112144" w:rsidRPr="00112144" w:rsidTr="00112144">
        <w:trPr>
          <w:trHeight w:val="19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Исследуемая система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Дистиллированная вода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Вода + H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SO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Вода +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NaOH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Вода + NH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NO</w:t>
            </w: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2144" w:rsidRPr="00112144" w:rsidTr="00112144">
        <w:trPr>
          <w:trHeight w:val="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Температура, °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Выводы: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Отразить, какой тепловой эффект преобладает при растворении в воде серной кислоты, нитрата аммония,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Контрольные вопросы: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1.Объясните, почему при растворении одних веществ в воде выделяется теплота, других — поглощается. 2.Предположите тепловой эффект процесса растворения в воде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64590" cy="381000"/>
            <wp:effectExtent l="19050" t="0" r="0" b="0"/>
            <wp:docPr id="18" name="Рисунок 18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EB4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Практическая работа № 1. Электролиты и </w:t>
      </w:r>
      <w:proofErr w:type="spellStart"/>
      <w:r w:rsidRPr="0011214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неэлектролиты</w:t>
      </w:r>
      <w:proofErr w:type="spell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Теоретическая часть.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растворении в воде ионных соединений полярные молекулы воды окружают (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сольватируют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заряженные ионы, переводя их в раствор. Молекулярные соединения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сольватируются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распадаются на ионы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 случае раствор проводит электрический ток, во втором нет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принадлежность вещества или раствора вещества к электролитам можно при помощи измерения электропроводности. Если электропроводность велика, то исследуемый объект − электролит. Если значение электропроводности меньше 20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мкCм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/см, то это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</w:t>
      </w:r>
      <w:proofErr w:type="spellEnd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Практическая часть.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 работы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определить принадлежность веществ, смесей веществ и растворов веществ к электролитам 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неэлектролитам</w:t>
      </w:r>
      <w:proofErr w:type="spellEnd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датчиков цифровой лаборатории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датчик электропроводности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Дополнительное оборудование: стаканы на 50 мл; штатив с зажимом;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промывалка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Материалы и реактивы: дистиллированная вода; по 20 мл этилового спирта, бензина, керосина; 5%-ного раствора сахарозы, раствора спирта (1:1), 5%-ного раствора хлорида натрия; 5%-ного раствора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хлороводорода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5%-ного раствора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натрия, поваренная соль (твёрдая), сахар (твёрдый)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 безопасности: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горючими жидкостями (спирт, бензин, керосин) вблизи не должно быть открытого огня.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 к выполнению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стакан поместите поваренную соль и опустите в стакан датчик электропроводности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ли соль электрический ток? 2.Аналогичные действия проведите с сахарозой . 3 . В стакан налейте 20 мл исследуемого раствора.</w:t>
      </w:r>
    </w:p>
    <w:p w:rsidR="00112144" w:rsidRPr="00112144" w:rsidRDefault="00112144" w:rsidP="00EB462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в него датчик электропроводности, закреплённый в лапке штатива. Наблюдайте за изменением значения электропроводности. Когда показания датчика перестанут изменяться, запишите его значение в таблицу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внимание! Датчик после каждого опыта тщательно промывается водой. 6.Затем датчик опустите в следующий раствор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Аналогичные действия проделайте со всеми растворами. Результаты измерений</w:t>
      </w:r>
    </w:p>
    <w:tbl>
      <w:tblPr>
        <w:tblW w:w="12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9"/>
        <w:gridCol w:w="3089"/>
        <w:gridCol w:w="4420"/>
        <w:gridCol w:w="4262"/>
      </w:tblGrid>
      <w:tr w:rsidR="00112144" w:rsidRPr="00112144" w:rsidTr="00112144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опыта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вещества, раствора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электропроводности, мкСм/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Электролит или </w:t>
            </w:r>
            <w:proofErr w:type="spell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неэлектролит</w:t>
            </w:r>
            <w:proofErr w:type="spellEnd"/>
          </w:p>
        </w:tc>
      </w:tr>
      <w:tr w:rsidR="00112144" w:rsidRPr="00112144" w:rsidTr="00112144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rPr>
          <w:trHeight w:val="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rPr>
          <w:trHeight w:val="4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Контрольные вопросы: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1.Обращают внимание, что ни дистиллированная вода, ни твёрдая соль не проводят электрического тока. Тем не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соли в воде проводит электрический ток. Это значит, что в растворе откуда-то появляются подвижные заряды. Под это наблюдение вводят определение электролита и механизм электролитической диссоциации.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 Всегда ли водные растворы веще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оводят электрический ток? Не всегда, т.е. некоторые вещества не дают ионов при растворении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– вещества с молекулярной кристаллической решёткой. 3.Задания для подготовки к ГИА, ВПР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хорошо растворимым электролитам относятся: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1.гидроксид бария; 2.фосфат магния; 3.сульфид меди(II); 4.карбонат кальция. Б) Электрический ток проводит: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1.раствор этилового спирта; 2.раствор глицерина; 3.раствор глюкозы; 4.раствор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кальция.</w:t>
      </w:r>
    </w:p>
    <w:p w:rsidR="00112144" w:rsidRPr="00112144" w:rsidRDefault="00112144" w:rsidP="00EB4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Лабораторный опыт № 1. «Влияние растворителя на диссоциацию»</w:t>
      </w:r>
    </w:p>
    <w:p w:rsidR="00112144" w:rsidRPr="00112144" w:rsidRDefault="00EB4626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\</w:t>
      </w:r>
      <w:r w:rsidR="00112144"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2144"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Теоретическая часть.</w:t>
      </w:r>
      <w:r w:rsidR="00112144"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многих хлоридах переходных металлов связи имеют в значительной мере ковалентный характер</w:t>
      </w:r>
      <w:proofErr w:type="gramStart"/>
      <w:r w:rsidR="00112144"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112144"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Малополярные растворители (спирт или ацетон) </w:t>
      </w:r>
      <w:proofErr w:type="spellStart"/>
      <w:r w:rsidR="00112144"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сольватируют</w:t>
      </w:r>
      <w:proofErr w:type="spellEnd"/>
      <w:r w:rsidR="00112144"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молекулы целиком. При добавлении воды она </w:t>
      </w:r>
      <w:proofErr w:type="spellStart"/>
      <w:r w:rsidR="00112144"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сольватирует</w:t>
      </w:r>
      <w:proofErr w:type="spellEnd"/>
      <w:r w:rsidR="00112144"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ионы, вызывая электролитическую диссоциацию</w:t>
      </w:r>
      <w:proofErr w:type="gramStart"/>
      <w:r w:rsidR="00112144"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112144"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раствора при этом изменяется, а электропроводность резко возрастает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 часть.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работы: сформировать представление о роли растворителя в электролитической диссоциации.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 датчиков цифровой лаборатории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датчик электропроводности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Дополнительное оборудование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два высоких химических стакана (50 мл); стеклянная палочка.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 и реактивы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CuCl2 безводный (имеет коричневый цвет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Получают, нагревая кристаллогидрат в чашке для выпаривания . Хранят в плотно закрытом сосуде); ацетон или спирт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 безопасности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. Спирт и ацетон – горючие вещества. Не использовать открытое пламя. Специальные меры безопасности при работе с горючими жидкостями. Избегать попадания солей меди на кожу и одежду, так как они ядовиты.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 При попадании смыть холодной водой без мыла.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 к выполнению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144" w:rsidRPr="00112144" w:rsidRDefault="00112144" w:rsidP="00EB462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химический стакан насыпьте ~0,5 г безводного хлорида меди (II) CuCl2 и налейте ~25 мл спирта или ацетона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Растворите вещество, перемешивая содержимое стакана стеклянной палочкой. Если растворить соль полностью не удаётся, аккуратно слейте полученный раствор в другой стакан.</w:t>
      </w:r>
    </w:p>
    <w:p w:rsidR="00112144" w:rsidRPr="00112144" w:rsidRDefault="00112144" w:rsidP="00EB462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Погрузите в раствор щуп датчика электропроводности и измерьте электропроводность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цвет раствора. Прилейте к раствору 25 мл воды. Перемешайте, обратите внимание на изменение окраски. 5.Измерьте электропроводность полученного раствора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измерений/наблюдений</w:t>
      </w:r>
    </w:p>
    <w:tbl>
      <w:tblPr>
        <w:tblW w:w="11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5"/>
        <w:gridCol w:w="4271"/>
        <w:gridCol w:w="5319"/>
      </w:tblGrid>
      <w:tr w:rsidR="00112144" w:rsidRPr="00112144" w:rsidTr="00112144">
        <w:trPr>
          <w:trHeight w:val="19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Электропроводность в спирте (ацетоне)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Электропроводность после добавления воды</w:t>
            </w:r>
          </w:p>
        </w:tc>
      </w:tr>
      <w:tr w:rsidR="00112144" w:rsidRPr="00112144" w:rsidTr="00112144">
        <w:trPr>
          <w:trHeight w:val="6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Хлорид меди (II)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Выводы: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Отразить влияние растворителя на электропроводность соли.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Контрольные вопросы: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 чём свидетельствует рост электропроводности соли при добавлении воды? 2 . Почему изменяется цвет раствора? 3 . Как влияет природа растворителя на электролитическую диссоциацию?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EB4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Лабораторный опыт № 2. «Сильные и слабые электролиты»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Теоретическая часть.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Электролитами называются вещества, распадающиеся на ионы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электролитической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диссоциации. Растворы электролитов являются проводниками второго рода, так как проводят электрический ток за счёт ионов. По способности к электролитической диссоциации электролиты условно разделяют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сильные и слабые. Сильные электролиты практически полностью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диссоциированы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ионы в разбавленных растворах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 относятся многие неорганические соли, некоторые кислоты и щелочи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Слабые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литы лишь частично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диссоциированы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ионы, которые находятся в динамическом равновесии с недиссоциированными молекулами . К слабым электролитам относятся многие органические кислоты и основания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работы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определить, являются ли выданные вещества сильными или слабыми электролитами на основании измерения электропроводности их растворов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 датчиков цифровой лаборатории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датчик электропроводности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Дополнительное оборудование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три химических стакана (25―50 мл),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промывалка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дистиллированной водой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 и реактивы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10 %-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растворы соляной, азотной и уксусной кислот (желательно в капельницах); фильтровальная бумага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 безопасности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Соблюдайте меры безопасности при работе с кислотами и щелочами.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 к выполнению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144" w:rsidRPr="00112144" w:rsidRDefault="00112144" w:rsidP="00EB462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 стакана налейте по 25―50 мл дистиллированной воды.</w:t>
      </w:r>
    </w:p>
    <w:p w:rsidR="00112144" w:rsidRPr="00112144" w:rsidRDefault="00112144" w:rsidP="00EB462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стакан добавьте 1 каплю уксусной кислоты, во второй – соляной, в третий – азотной.</w:t>
      </w:r>
    </w:p>
    <w:p w:rsidR="00112144" w:rsidRPr="00112144" w:rsidRDefault="00112144" w:rsidP="00EB462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Измерьте электропроводность каждого раствора, вытирая щуп фильтровальной бумагой после каждого измерения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измерений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0"/>
        <w:gridCol w:w="4495"/>
        <w:gridCol w:w="3805"/>
      </w:tblGrid>
      <w:tr w:rsidR="00112144" w:rsidRPr="00112144" w:rsidTr="00112144">
        <w:trPr>
          <w:trHeight w:val="12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пробы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электропроводности, мкСм/</w:t>
            </w:r>
            <w:proofErr w:type="gramStart"/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выданного вещества</w:t>
            </w:r>
          </w:p>
        </w:tc>
      </w:tr>
      <w:tr w:rsidR="00112144" w:rsidRPr="00112144" w:rsidTr="00112144">
        <w:trPr>
          <w:trHeight w:val="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rPr>
          <w:trHeight w:val="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44" w:rsidRPr="00112144" w:rsidTr="00112144">
        <w:trPr>
          <w:trHeight w:val="4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144" w:rsidRPr="00112144" w:rsidRDefault="00112144" w:rsidP="00EB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Выводы: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Отразите принадлежность веществ к сильным и слабым электролитам. Контрольные вопросы: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1.Почему раствор соляной кислоты лучше проводит электрический ток по сравнению с раствором уксусной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2.К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электролитам относится раствор азотной кислоты? 3 . Задание для подготовки к ГИА, ВПР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только слабых электролитов представлены в ряду: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1.Ca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(OH)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, H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S, H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SO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2.H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CO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, NH3∙H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O, H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S 3.KOH, KNO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, HCl 4.ZnSO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, MgCl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, HBr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12144" w:rsidRPr="00112144" w:rsidRDefault="00112144" w:rsidP="00EB4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Демонстрационный опыт № 2. «Изучение влияния различных факторов на скорость реакции»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Теоретическая часть.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Существуют разные модификации прибора для изучения химических реакций. В одной конструкции роль реактора выполняет обычная пробирка, в другой, более современной, – сосуд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техника демонстрации эксперимента остаётся одинаковой. Меняется лишь порядок смешивания реагирующих веществ. Сначала в пробирку-реактор заливается раствор кислоты, а в него помещается твёрдое вещество (цинк, мрамор).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 часть.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работы: изучить влияние различных факторов на скорость химической реакции.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 датчиков цифровой лаборатории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датчик температуры платиновый.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Дополнительное оборудование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прибор для изучения скорости химических реакций; электрическая плитка; стакан химический на 250 мл; шпатель; кристаллизатор для промывания сосудов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пробирки ПХ-21 (3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 и реактивы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соляная кислота (4%-ный); соляная кислота (10%-ный); кусочки мрамора; порошок мрамора; уксусная кислота (6%-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цинк;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водорода (3%-ный); диоксид марганца (IV)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 безопасности: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правила работы с кислотами и нагревательными электрическими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рами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 к выполнению: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6215" cy="184785"/>
            <wp:effectExtent l="19050" t="0" r="0" b="0"/>
            <wp:docPr id="21" name="Рисунок 21" descr="https://fsd.multiurok.ru/html/2022/03/30/s_6243dc07d1490/php53sGk0_TR_Ximiya_8-9_klass_2021_html_74636e9fdcbd1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22/03/30/s_6243dc07d1490/php53sGk0_TR_Ximiya_8-9_klass_2021_html_74636e9fdcbd18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Опыт 1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природы реагирующих веществ на скорость химической реакции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6215" cy="184785"/>
            <wp:effectExtent l="19050" t="0" r="0" b="0"/>
            <wp:docPr id="22" name="Рисунок 22" descr="https://fsd.multiurok.ru/html/2022/03/30/s_6243dc07d1490/php53sGk0_TR_Ximiya_8-9_klass_2021_html_74636e9fdcbd1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2/03/30/s_6243dc07d1490/php53sGk0_TR_Ximiya_8-9_klass_2021_html_74636e9fdcbd18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одно колено сосуда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налейте 3 мл 1 М раствор уксусной кислоты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6%-ный раствор), в другое колено поместите 2―3 гранулы цинка. Во второй сосуд Ла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налейте 3 мл 1 М соляной кислоты ( 4%-ный), в другое колено – 2―3 гранулы цинка . Присоедините сосуды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манометрическим трубкам.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Обратите внимание!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перелейте кислоты в сосудах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гранулам цинка. Сравните уровни жидкости в манометрических трубках. Учащиеся делают вывод о разной скорости химических реакций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Опыт 2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Влияние концентрации реагирующих веществ на скорость химической реакции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одно колено сосуда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налейте 3 мл 4%-ной соляной кислоты, в другое колено поместите 2―3 гранулы цинка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сосуд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налейте 3 мл 10%-ной соляной кислоты, в другое колено – 2―3 гранулы цинка. Присоедините сосуды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манометрическим трубкам.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внимание! Одновременно перелейте кислоты в сосудах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гранулам цинка. Сравните уровни жидкости в манометрических трубках. Учащиеся делают вывод о разной скорости химических реакций.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Опыт 3.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температуры реагирующих веществ на скорость химической реакции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 колено сосуда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налейте 3 мл 10 % соляной кислоты, в другое колено поместите 2―3 гранулы цинка . Во второй сосуд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налейте 3 мл 10%-ной соля- ной кислоты, нагретой на водяной бане до 50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другое колено – 2―3 гранулы цинка. Присоедините сосуды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манометрическим трубкам.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внимание! Одновременно перелейте кислоты в сосудах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гранулам цинка. Сравните уровни жидкости в манометрических трубках. Учащиеся делают вывод о разной скорости химических реакций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Опыт № 4.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поверхности соприкосновения реагирующих веществ на скорость химической реакции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 колено сосуда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налейте 3 мл 4%-ной соляной кислоты, в другое колено поместите 1 г мрамора, взятого в виде кусочка. Во второй сосуд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налейте 3 мл 4%-ной соляной кислоты, в другое колено – 1 г порошка мрамора. Присоедините сосуды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манометрическим трубкам.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Обратите внимание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Одновременно перелейте кислоты в сосудах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мрамору цинка. Сравните уровни жидкости в манометрических трубках. Учащиеся делают вывод о разной скорости химических реакций.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Опыт 5.</w:t>
      </w: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катализатора на скорость химической реакции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стакан с водой, нагретой до 50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поместите 2 демонстрационные пробирки с 2 мл 3% -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водорода. Выдерживают пробирки в воде около 2 мин. Извлеките пробирки из водяной бани и продемонстрируйте учащимся результат – на стенках пробирки появились пузырьки газа кислорода. В одну из пробирок внесите на кончике шпателя диоксид марганца (IV) . Наблюдают энергичное выделение кислорода.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Контрольные </w:t>
      </w:r>
      <w:proofErr w:type="gramStart"/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</w:t>
      </w:r>
      <w:proofErr w:type="gramEnd"/>
      <w:r w:rsidRPr="0011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1.От 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зависит скорость химической реакции? 2.Почему разложение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водорода в присутствии диоксида марганца (IV) сначала идёт очень быстро, а затем замедляется?</w:t>
      </w:r>
    </w:p>
    <w:p w:rsidR="00112144" w:rsidRPr="00112144" w:rsidRDefault="00112144" w:rsidP="00EB462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развития функциональной грамотности: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55190" cy="1796415"/>
            <wp:effectExtent l="19050" t="0" r="0" b="0"/>
            <wp:docPr id="23" name="Рисунок 23" descr="https://fsd.multiurok.ru/html/2022/03/30/s_6243dc07d1490/php53sGk0_TR_Ximiya_8-9_klass_2021_html_4e8503672073e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22/03/30/s_6243dc07d1490/php53sGk0_TR_Ximiya_8-9_klass_2021_html_4e8503672073e4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три одинаковые пробирки ученики налили по 5 мл раствора соляной кислоты одинаковой концентрации. В первую пробирку положили стружки железа, во вторую – стружки цинка, в третью – стружки неизвестного светлого ярко блестящего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металла. Наиболее интенсивно выделение газа наблюдали в третьей пробирке с неизвестным металлом. Во второй пробирке с цинком интенсивность выделения газа была меньше, чем в третьей. В первой пробирке с железом интенсивность выделения газа была наименьшей.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ействие какого фактора, влияющего на скорость реакции, наблюдали учащиеся? б) Какой металл мог находиться в третьей пробирке? Запишите название металла.</w:t>
      </w:r>
    </w:p>
    <w:p w:rsidR="00112144" w:rsidRPr="00112144" w:rsidRDefault="00112144" w:rsidP="00EB462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графике представлена зависимость концентрации исходных веществ и продуктов реакции от времени протекания реакции: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20. График зависимости концентрации исходных веществ и продуктов реакции от времени протекания реакции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какая кривая описывает изменение концентрации исходных веществ, а какая – продуктов реакции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04A" w:rsidRDefault="00E6704A" w:rsidP="00EB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</w:pPr>
    </w:p>
    <w:p w:rsidR="00E6704A" w:rsidRDefault="00E6704A" w:rsidP="00EB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</w:pPr>
    </w:p>
    <w:p w:rsidR="00E6704A" w:rsidRDefault="00E6704A" w:rsidP="00EB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</w:pPr>
    </w:p>
    <w:p w:rsidR="00E6704A" w:rsidRDefault="00E6704A" w:rsidP="00EB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</w:pPr>
    </w:p>
    <w:p w:rsidR="00E6704A" w:rsidRDefault="00E6704A" w:rsidP="00EB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</w:pPr>
    </w:p>
    <w:p w:rsidR="00E6704A" w:rsidRDefault="00E6704A" w:rsidP="00EB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</w:pPr>
    </w:p>
    <w:p w:rsidR="00E6704A" w:rsidRDefault="00E6704A" w:rsidP="00EB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</w:pPr>
    </w:p>
    <w:p w:rsidR="00112144" w:rsidRPr="00EB4626" w:rsidRDefault="00112144" w:rsidP="00EB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4626"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  <w:lastRenderedPageBreak/>
        <w:t>Перечень доступных источников информации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1.Васильев В.П., Морозова Р.П., Кочергина Л. А. Практикум по аналитической химии: Учеб. пособие для вузов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 .: Химия, 2000 . — 328 с . 2.Гроссе Э.,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Вайсмантель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Химия для любознательных. Основы химии и занимательные опыты. ГДР . 1974 . Пер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нем .- Л .: Химия, 1979.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392 с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Дерпгольц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В.Ф. Мир воды. — Л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Недра, 1979.-254 с .</w:t>
      </w:r>
    </w:p>
    <w:p w:rsidR="00112144" w:rsidRPr="00112144" w:rsidRDefault="00112144" w:rsidP="00112144">
      <w:pPr>
        <w:numPr>
          <w:ilvl w:val="0"/>
          <w:numId w:val="3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Жилин Д.М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химия . Практикум L-микро . Руководство для студентов . — М .: МГИУ, 2006 . — 322с .</w:t>
      </w:r>
    </w:p>
    <w:p w:rsidR="00112144" w:rsidRPr="00112144" w:rsidRDefault="00112144" w:rsidP="00112144">
      <w:pPr>
        <w:numPr>
          <w:ilvl w:val="0"/>
          <w:numId w:val="3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цифровых лабораторий при обучении химии в средней школе/ Беспалов П. И. Дорофеев М.В., Жилин Д.М ., Зимина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112144" w:rsidRPr="00112144" w:rsidRDefault="00112144" w:rsidP="0011214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.И.,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Оржековский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П.А.- М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БИНОМ . Лаборатория знаний, 2014 . — 229 с .</w:t>
      </w:r>
    </w:p>
    <w:p w:rsidR="00112144" w:rsidRPr="00112144" w:rsidRDefault="00112144" w:rsidP="00112144">
      <w:pPr>
        <w:numPr>
          <w:ilvl w:val="0"/>
          <w:numId w:val="35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Кристаллы. Кристаллогидраты: Методические указания к лабораторным работам.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Мифтахова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Ш., Петрова Т.Н., Рахматуллина И. Ф. — Казань: Казан.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</w:t>
      </w:r>
      <w:proofErr w:type="spellEnd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ун-т ., 2006 . — 24 с .</w:t>
      </w:r>
    </w:p>
    <w:p w:rsidR="00112144" w:rsidRPr="00112144" w:rsidRDefault="00112144" w:rsidP="00112144">
      <w:pPr>
        <w:numPr>
          <w:ilvl w:val="0"/>
          <w:numId w:val="35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Леенсон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100 вопросов и ответов по химии: Материалы для школьных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факультативных занятий и семинаров: Учебное пособие. — М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«Издательство АСТ»: «Издательство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2002 . — 347 с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144" w:rsidRPr="00112144" w:rsidRDefault="00112144" w:rsidP="00EB462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Леенсон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. Химические реакции: Тепловой эффект, равновесие, скорость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 .: ООО «Издательство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 . — 192 с . 9.Лурье Ю. Ю. Справочник по аналитической химии. — М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Химия, 1971 . — С . 71―89.10. Назарова Т.С.,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Грабецкий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., Лаврова В. Н. Химический эксперимент в школе . — М .: Просвещение, 1987 . —240 с .</w:t>
      </w:r>
    </w:p>
    <w:p w:rsidR="00112144" w:rsidRPr="00112144" w:rsidRDefault="00112144" w:rsidP="00EB462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Неорганическая химия: В 3 т./Под ред. Ю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 . Третьякова . Т . 1: Физико-химические основы неорганической химии: Учебник для студ.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 . заведений/М . Е . Тамм, Ю . Д . Третьяков . — М .: Издательский центр «Академия», 2004 . —240 с .</w:t>
      </w:r>
    </w:p>
    <w:p w:rsidR="00112144" w:rsidRPr="00112144" w:rsidRDefault="00112144" w:rsidP="00EB462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Петрянов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необыкновенное вещество в мире . — М .: Педагогика, 1976 . — 96 с . 13.Стрельникова Л. Н. Из чего всё сделано? Рассказы о веществе. — М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Яуза-пресс . 2011 . — 208 с.</w:t>
      </w:r>
    </w:p>
    <w:p w:rsidR="00112144" w:rsidRPr="00112144" w:rsidRDefault="00112144" w:rsidP="00EB462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Сусленникова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Киселева Е . К . Руководство по приготовлению титрованных растворов . — Л .: Химия, 1967 . — 139 с .</w:t>
      </w:r>
    </w:p>
    <w:p w:rsidR="00112144" w:rsidRPr="00112144" w:rsidRDefault="00112144" w:rsidP="00EB462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Фарадей М. История свечи: Пер. с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spellEnd"/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/Под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Б . В . Новожилова . — М .: Наука . Главная редакция физико-математической литературы,1980 . — 128 с ., ил . — (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Библиотеч-ка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«Квант»)</w:t>
      </w:r>
    </w:p>
    <w:p w:rsidR="00112144" w:rsidRPr="00112144" w:rsidRDefault="00112144" w:rsidP="00EB462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Хомченко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П.,Севастьянова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. Окислительно-восстановительные реакции . — М .: Просвещение, 1989 . — 141 с .</w:t>
      </w:r>
    </w:p>
    <w:p w:rsidR="00112144" w:rsidRPr="00112144" w:rsidRDefault="00112144" w:rsidP="00EB462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Энциклопедия для детей. Т.17 . Химия / Глав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.В. А. Володин, вед 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И 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Леенсон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— М .: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+, 2003 . — 640 с . 18 .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Эртимо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. Вода: книга о самом важном веществе в мире: пер. с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—М .: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КомпасГид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2019 . — 153 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. Чертков И.Н</w:t>
      </w:r>
      <w:proofErr w:type="gram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Жуков П.Н. Химический эксперимент с малыми количествами реактивов . М .: Просвещение, 1989 . — 191 с . 20 . Сайт МГУ . Программа курса химии для учащихся 8—9 классов общеобразовательной школы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http://www.chem .msu .su/rus/books/2001-2010/eremin-chemprog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112144" w:rsidRPr="00112144" w:rsidRDefault="00112144" w:rsidP="00EB462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Сайт ФИПИ. Открытый банк заданий для формирования естественнонаучной грамотности .</w:t>
      </w:r>
    </w:p>
    <w:p w:rsidR="00112144" w:rsidRPr="00112144" w:rsidRDefault="00112144" w:rsidP="00EB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https://fipi.ru/otkrytyy-bank-zadaniy-dlya-otsenki-yestestvennonauchnoy-gramotnosti</w:t>
      </w:r>
    </w:p>
    <w:p w:rsidR="00112144" w:rsidRPr="00112144" w:rsidRDefault="00112144" w:rsidP="00EB4626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Сайт Единая коллекция цифровых образовательных ресурсов .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http://school-collection .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edu.ru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catalog</w:t>
      </w:r>
      <w:proofErr w:type="spellEnd"/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 23 . Сайт Федеральный центр информационно-образовательных ресурсов . </w:t>
      </w:r>
      <w:r w:rsidRPr="001121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http://fcior.edu.ru/</w:t>
      </w:r>
    </w:p>
    <w:p w:rsidR="003A6782" w:rsidRPr="00112144" w:rsidRDefault="003A6782" w:rsidP="00EB46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6782" w:rsidRPr="00112144" w:rsidSect="001F52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DC3"/>
    <w:multiLevelType w:val="multilevel"/>
    <w:tmpl w:val="272C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5151B"/>
    <w:multiLevelType w:val="multilevel"/>
    <w:tmpl w:val="A590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63F"/>
    <w:multiLevelType w:val="multilevel"/>
    <w:tmpl w:val="4014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956B9"/>
    <w:multiLevelType w:val="multilevel"/>
    <w:tmpl w:val="9816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A5D63"/>
    <w:multiLevelType w:val="multilevel"/>
    <w:tmpl w:val="D4AC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45467"/>
    <w:multiLevelType w:val="multilevel"/>
    <w:tmpl w:val="7F78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D0494"/>
    <w:multiLevelType w:val="multilevel"/>
    <w:tmpl w:val="8092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439E1"/>
    <w:multiLevelType w:val="multilevel"/>
    <w:tmpl w:val="49E0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9464F"/>
    <w:multiLevelType w:val="multilevel"/>
    <w:tmpl w:val="FE78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53575"/>
    <w:multiLevelType w:val="multilevel"/>
    <w:tmpl w:val="28E2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C6622"/>
    <w:multiLevelType w:val="multilevel"/>
    <w:tmpl w:val="CA04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9628A"/>
    <w:multiLevelType w:val="multilevel"/>
    <w:tmpl w:val="044C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23067"/>
    <w:multiLevelType w:val="multilevel"/>
    <w:tmpl w:val="45B0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E3F39"/>
    <w:multiLevelType w:val="multilevel"/>
    <w:tmpl w:val="689A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7143E"/>
    <w:multiLevelType w:val="multilevel"/>
    <w:tmpl w:val="6BEE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C05E9"/>
    <w:multiLevelType w:val="multilevel"/>
    <w:tmpl w:val="E7C4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63929"/>
    <w:multiLevelType w:val="multilevel"/>
    <w:tmpl w:val="347C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61898"/>
    <w:multiLevelType w:val="multilevel"/>
    <w:tmpl w:val="7C52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27E96"/>
    <w:multiLevelType w:val="multilevel"/>
    <w:tmpl w:val="1802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26AFF"/>
    <w:multiLevelType w:val="multilevel"/>
    <w:tmpl w:val="0A42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A00A4"/>
    <w:multiLevelType w:val="multilevel"/>
    <w:tmpl w:val="8604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D60AC"/>
    <w:multiLevelType w:val="multilevel"/>
    <w:tmpl w:val="BFA0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B5CFB"/>
    <w:multiLevelType w:val="multilevel"/>
    <w:tmpl w:val="883C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F0D7B"/>
    <w:multiLevelType w:val="multilevel"/>
    <w:tmpl w:val="9C92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4D2582"/>
    <w:multiLevelType w:val="multilevel"/>
    <w:tmpl w:val="19C4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641A1"/>
    <w:multiLevelType w:val="multilevel"/>
    <w:tmpl w:val="1638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F0284D"/>
    <w:multiLevelType w:val="multilevel"/>
    <w:tmpl w:val="A29A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2556C"/>
    <w:multiLevelType w:val="multilevel"/>
    <w:tmpl w:val="8FBE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E37478"/>
    <w:multiLevelType w:val="multilevel"/>
    <w:tmpl w:val="DF5C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84127"/>
    <w:multiLevelType w:val="multilevel"/>
    <w:tmpl w:val="5160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E6140"/>
    <w:multiLevelType w:val="multilevel"/>
    <w:tmpl w:val="4BF2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B71D10"/>
    <w:multiLevelType w:val="multilevel"/>
    <w:tmpl w:val="6E40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071530"/>
    <w:multiLevelType w:val="multilevel"/>
    <w:tmpl w:val="01D4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24C4D"/>
    <w:multiLevelType w:val="multilevel"/>
    <w:tmpl w:val="F80E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A4789"/>
    <w:multiLevelType w:val="multilevel"/>
    <w:tmpl w:val="4464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868D8"/>
    <w:multiLevelType w:val="multilevel"/>
    <w:tmpl w:val="0D6C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B763C9"/>
    <w:multiLevelType w:val="multilevel"/>
    <w:tmpl w:val="B7A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000E11"/>
    <w:multiLevelType w:val="multilevel"/>
    <w:tmpl w:val="8B8E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4B5398"/>
    <w:multiLevelType w:val="multilevel"/>
    <w:tmpl w:val="5EC4E5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62565"/>
    <w:multiLevelType w:val="multilevel"/>
    <w:tmpl w:val="BCF4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23"/>
  </w:num>
  <w:num w:numId="5">
    <w:abstractNumId w:val="22"/>
  </w:num>
  <w:num w:numId="6">
    <w:abstractNumId w:val="20"/>
  </w:num>
  <w:num w:numId="7">
    <w:abstractNumId w:val="34"/>
  </w:num>
  <w:num w:numId="8">
    <w:abstractNumId w:val="31"/>
  </w:num>
  <w:num w:numId="9">
    <w:abstractNumId w:val="35"/>
  </w:num>
  <w:num w:numId="10">
    <w:abstractNumId w:val="9"/>
  </w:num>
  <w:num w:numId="11">
    <w:abstractNumId w:val="18"/>
  </w:num>
  <w:num w:numId="12">
    <w:abstractNumId w:val="11"/>
  </w:num>
  <w:num w:numId="13">
    <w:abstractNumId w:val="6"/>
  </w:num>
  <w:num w:numId="14">
    <w:abstractNumId w:val="12"/>
  </w:num>
  <w:num w:numId="15">
    <w:abstractNumId w:val="37"/>
  </w:num>
  <w:num w:numId="16">
    <w:abstractNumId w:val="28"/>
  </w:num>
  <w:num w:numId="17">
    <w:abstractNumId w:val="17"/>
  </w:num>
  <w:num w:numId="18">
    <w:abstractNumId w:val="7"/>
  </w:num>
  <w:num w:numId="19">
    <w:abstractNumId w:val="8"/>
  </w:num>
  <w:num w:numId="20">
    <w:abstractNumId w:val="15"/>
  </w:num>
  <w:num w:numId="21">
    <w:abstractNumId w:val="10"/>
  </w:num>
  <w:num w:numId="22">
    <w:abstractNumId w:val="39"/>
  </w:num>
  <w:num w:numId="23">
    <w:abstractNumId w:val="19"/>
  </w:num>
  <w:num w:numId="24">
    <w:abstractNumId w:val="5"/>
  </w:num>
  <w:num w:numId="25">
    <w:abstractNumId w:val="14"/>
  </w:num>
  <w:num w:numId="26">
    <w:abstractNumId w:val="0"/>
  </w:num>
  <w:num w:numId="27">
    <w:abstractNumId w:val="16"/>
  </w:num>
  <w:num w:numId="28">
    <w:abstractNumId w:val="32"/>
  </w:num>
  <w:num w:numId="29">
    <w:abstractNumId w:val="27"/>
  </w:num>
  <w:num w:numId="30">
    <w:abstractNumId w:val="3"/>
  </w:num>
  <w:num w:numId="31">
    <w:abstractNumId w:val="21"/>
  </w:num>
  <w:num w:numId="32">
    <w:abstractNumId w:val="25"/>
  </w:num>
  <w:num w:numId="33">
    <w:abstractNumId w:val="36"/>
  </w:num>
  <w:num w:numId="34">
    <w:abstractNumId w:val="33"/>
  </w:num>
  <w:num w:numId="35">
    <w:abstractNumId w:val="38"/>
  </w:num>
  <w:num w:numId="36">
    <w:abstractNumId w:val="29"/>
  </w:num>
  <w:num w:numId="37">
    <w:abstractNumId w:val="30"/>
  </w:num>
  <w:num w:numId="38">
    <w:abstractNumId w:val="4"/>
  </w:num>
  <w:num w:numId="39">
    <w:abstractNumId w:val="2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144"/>
    <w:rsid w:val="00105CA3"/>
    <w:rsid w:val="00112144"/>
    <w:rsid w:val="001F52FB"/>
    <w:rsid w:val="003A6782"/>
    <w:rsid w:val="00E6704A"/>
    <w:rsid w:val="00EB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14768</Words>
  <Characters>84180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2022-06-16T06:32:00Z</dcterms:created>
  <dcterms:modified xsi:type="dcterms:W3CDTF">2022-06-16T07:04:00Z</dcterms:modified>
</cp:coreProperties>
</file>